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072D9" w14:textId="77777777" w:rsidR="00295FF4" w:rsidRDefault="004300F9" w:rsidP="004300F9">
      <w:pPr>
        <w:tabs>
          <w:tab w:val="left" w:pos="567"/>
          <w:tab w:val="left" w:pos="1843"/>
        </w:tabs>
        <w:ind w:firstLine="180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DF463BA" wp14:editId="346D9FF8">
            <wp:simplePos x="0" y="0"/>
            <wp:positionH relativeFrom="page">
              <wp:align>right</wp:align>
            </wp:positionH>
            <wp:positionV relativeFrom="paragraph">
              <wp:posOffset>-611376</wp:posOffset>
            </wp:positionV>
            <wp:extent cx="7543801" cy="10659534"/>
            <wp:effectExtent l="0" t="0" r="0" b="8890"/>
            <wp:wrapNone/>
            <wp:docPr id="29" name="Picture 29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picture containing shap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3801" cy="10659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2F16E" w14:textId="77777777" w:rsidR="00295FF4" w:rsidRDefault="00295FF4"/>
    <w:p w14:paraId="5FB4F9E0" w14:textId="77777777" w:rsidR="00295FF4" w:rsidRDefault="00295FF4"/>
    <w:p w14:paraId="3CE2FC50" w14:textId="77777777" w:rsidR="00295FF4" w:rsidRDefault="00295FF4"/>
    <w:p w14:paraId="6AF65F27" w14:textId="77777777" w:rsidR="00295FF4" w:rsidRDefault="00295FF4"/>
    <w:p w14:paraId="08AD500F" w14:textId="77777777" w:rsidR="00295FF4" w:rsidRDefault="00295FF4"/>
    <w:p w14:paraId="7BE510B5" w14:textId="77777777" w:rsidR="00295FF4" w:rsidRDefault="00295FF4" w:rsidP="004300F9">
      <w:pPr>
        <w:ind w:hanging="1800"/>
      </w:pPr>
    </w:p>
    <w:p w14:paraId="1DBEF7FA" w14:textId="77777777" w:rsidR="00295FF4" w:rsidRDefault="00295FF4"/>
    <w:p w14:paraId="423BEDFD" w14:textId="77777777" w:rsidR="00295FF4" w:rsidRDefault="00295FF4"/>
    <w:p w14:paraId="1025D748" w14:textId="77777777" w:rsidR="005E76BC" w:rsidRDefault="005E76BC" w:rsidP="005E76B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</w:t>
      </w:r>
    </w:p>
    <w:p w14:paraId="16C0ACDE" w14:textId="77777777" w:rsidR="004300F9" w:rsidRDefault="005E76BC" w:rsidP="005E76B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</w:t>
      </w:r>
    </w:p>
    <w:p w14:paraId="78B46D9A" w14:textId="77777777" w:rsidR="004300F9" w:rsidRDefault="004300F9" w:rsidP="005E76BC">
      <w:pPr>
        <w:rPr>
          <w:rFonts w:ascii="Arial" w:hAnsi="Arial" w:cs="Arial"/>
          <w:b/>
          <w:bCs/>
          <w:sz w:val="40"/>
          <w:szCs w:val="40"/>
        </w:rPr>
      </w:pPr>
    </w:p>
    <w:p w14:paraId="3CDDAC8C" w14:textId="77777777" w:rsidR="004300F9" w:rsidRDefault="004300F9" w:rsidP="005E76BC">
      <w:pPr>
        <w:rPr>
          <w:rFonts w:ascii="Arial" w:hAnsi="Arial" w:cs="Arial"/>
          <w:b/>
          <w:bCs/>
          <w:sz w:val="40"/>
          <w:szCs w:val="40"/>
        </w:rPr>
      </w:pPr>
    </w:p>
    <w:p w14:paraId="1F315D97" w14:textId="77777777" w:rsidR="004300F9" w:rsidRDefault="004300F9" w:rsidP="005E76BC">
      <w:pPr>
        <w:rPr>
          <w:rFonts w:ascii="Arial" w:hAnsi="Arial" w:cs="Arial"/>
          <w:b/>
          <w:bCs/>
          <w:sz w:val="40"/>
          <w:szCs w:val="40"/>
        </w:rPr>
      </w:pPr>
    </w:p>
    <w:p w14:paraId="43E01E75" w14:textId="6EBA559B" w:rsidR="00295FF4" w:rsidRPr="00BC2A7D" w:rsidRDefault="004300F9" w:rsidP="005E76BC">
      <w:pPr>
        <w:rPr>
          <w:rFonts w:ascii="Arial" w:hAnsi="Arial" w:cs="Arial"/>
          <w:b/>
          <w:bCs/>
          <w:color w:val="00115D"/>
          <w:sz w:val="40"/>
          <w:szCs w:val="40"/>
        </w:rPr>
      </w:pPr>
      <w:r>
        <w:rPr>
          <w:rFonts w:ascii="Arial" w:hAnsi="Arial" w:cs="Arial"/>
          <w:b/>
          <w:bCs/>
          <w:color w:val="00115D"/>
          <w:sz w:val="40"/>
          <w:szCs w:val="40"/>
        </w:rPr>
        <w:t xml:space="preserve">           </w:t>
      </w:r>
      <w:r w:rsidR="00DC5EB4">
        <w:rPr>
          <w:rFonts w:ascii="Arial" w:hAnsi="Arial" w:cs="Arial"/>
          <w:b/>
          <w:bCs/>
          <w:color w:val="00115D"/>
          <w:sz w:val="40"/>
          <w:szCs w:val="40"/>
        </w:rPr>
        <w:t xml:space="preserve">         </w:t>
      </w:r>
      <w:bookmarkStart w:id="0" w:name="_GoBack"/>
      <w:bookmarkEnd w:id="0"/>
      <w:r w:rsidR="006170D0">
        <w:rPr>
          <w:rFonts w:ascii="Arial" w:hAnsi="Arial" w:cs="Arial"/>
          <w:b/>
          <w:bCs/>
          <w:color w:val="210074"/>
          <w:sz w:val="40"/>
          <w:szCs w:val="40"/>
        </w:rPr>
        <w:t xml:space="preserve">Science Engagement Programme </w:t>
      </w:r>
    </w:p>
    <w:p w14:paraId="07FD359D" w14:textId="77777777" w:rsidR="005E76BC" w:rsidRPr="00BC2A7D" w:rsidRDefault="004300F9" w:rsidP="00BC2A7D">
      <w:pPr>
        <w:rPr>
          <w:rFonts w:ascii="Arial" w:hAnsi="Arial" w:cs="Arial"/>
          <w:b/>
          <w:bCs/>
          <w:color w:val="001360"/>
          <w:sz w:val="40"/>
          <w:szCs w:val="40"/>
        </w:rPr>
      </w:pPr>
      <w:r w:rsidRPr="00FE67AE">
        <w:rPr>
          <w:noProof/>
          <w:color w:val="21007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08E50" wp14:editId="2F007751">
                <wp:simplePos x="0" y="0"/>
                <wp:positionH relativeFrom="column">
                  <wp:posOffset>1438910</wp:posOffset>
                </wp:positionH>
                <wp:positionV relativeFrom="paragraph">
                  <wp:posOffset>136313</wp:posOffset>
                </wp:positionV>
                <wp:extent cx="694267" cy="0"/>
                <wp:effectExtent l="12700" t="12700" r="29845" b="254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267" cy="0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rgbClr val="210074"/>
                          </a:solidFill>
                          <a:prstDash val="solid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885FB" id="Straight Connector 3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3pt,10.75pt" to="167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" strokecolor="#210074" strokeweight="3pt">
                <v:stroke endcap="round"/>
              </v:line>
            </w:pict>
          </mc:Fallback>
        </mc:AlternateContent>
      </w:r>
    </w:p>
    <w:p w14:paraId="17FE89FA" w14:textId="77777777" w:rsidR="00295FF4" w:rsidRDefault="004300F9" w:rsidP="004300F9">
      <w:pPr>
        <w:rPr>
          <w:rFonts w:ascii="Arial" w:hAnsi="Arial" w:cs="Arial"/>
          <w:b/>
          <w:bCs/>
          <w:color w:val="210074"/>
          <w:sz w:val="80"/>
          <w:szCs w:val="80"/>
        </w:rPr>
      </w:pPr>
      <w:r>
        <w:rPr>
          <w:rFonts w:ascii="Arial" w:hAnsi="Arial" w:cs="Arial"/>
          <w:b/>
          <w:bCs/>
          <w:color w:val="210074"/>
          <w:sz w:val="80"/>
          <w:szCs w:val="80"/>
        </w:rPr>
        <w:t xml:space="preserve">          </w:t>
      </w:r>
      <w:r w:rsidR="006170D0">
        <w:rPr>
          <w:rFonts w:ascii="Arial" w:hAnsi="Arial" w:cs="Arial"/>
          <w:b/>
          <w:bCs/>
          <w:color w:val="210074"/>
          <w:sz w:val="80"/>
          <w:szCs w:val="80"/>
        </w:rPr>
        <w:t>COVID-19 Students’</w:t>
      </w:r>
    </w:p>
    <w:p w14:paraId="1AFFE94E" w14:textId="77777777" w:rsidR="006170D0" w:rsidRDefault="006170D0" w:rsidP="004300F9">
      <w:pPr>
        <w:rPr>
          <w:rFonts w:ascii="Arial" w:hAnsi="Arial" w:cs="Arial"/>
          <w:b/>
          <w:bCs/>
          <w:color w:val="210074"/>
          <w:sz w:val="80"/>
          <w:szCs w:val="80"/>
        </w:rPr>
      </w:pPr>
      <w:r>
        <w:rPr>
          <w:rFonts w:ascii="Arial" w:hAnsi="Arial" w:cs="Arial"/>
          <w:b/>
          <w:bCs/>
          <w:color w:val="210074"/>
          <w:sz w:val="80"/>
          <w:szCs w:val="80"/>
        </w:rPr>
        <w:t xml:space="preserve">          Policy Challenge </w:t>
      </w:r>
    </w:p>
    <w:p w14:paraId="66A612A0" w14:textId="77777777" w:rsidR="006170D0" w:rsidRDefault="006170D0" w:rsidP="004300F9">
      <w:pPr>
        <w:rPr>
          <w:rFonts w:ascii="Arial" w:hAnsi="Arial" w:cs="Arial"/>
          <w:b/>
          <w:bCs/>
          <w:color w:val="210074"/>
          <w:sz w:val="80"/>
          <w:szCs w:val="80"/>
        </w:rPr>
      </w:pPr>
      <w:r>
        <w:rPr>
          <w:rFonts w:ascii="Arial" w:hAnsi="Arial" w:cs="Arial"/>
          <w:b/>
          <w:bCs/>
          <w:color w:val="210074"/>
          <w:sz w:val="80"/>
          <w:szCs w:val="80"/>
        </w:rPr>
        <w:t xml:space="preserve">          </w:t>
      </w:r>
    </w:p>
    <w:p w14:paraId="0C25744C" w14:textId="77777777" w:rsidR="006170D0" w:rsidRPr="006170D0" w:rsidRDefault="006170D0" w:rsidP="004300F9">
      <w:pPr>
        <w:rPr>
          <w:rFonts w:ascii="Arial" w:hAnsi="Arial" w:cs="Arial"/>
          <w:b/>
          <w:bCs/>
          <w:color w:val="001360"/>
          <w:sz w:val="44"/>
          <w:szCs w:val="44"/>
        </w:rPr>
      </w:pPr>
      <w:r>
        <w:rPr>
          <w:rFonts w:ascii="Arial" w:hAnsi="Arial" w:cs="Arial"/>
          <w:b/>
          <w:bCs/>
          <w:color w:val="210074"/>
          <w:sz w:val="80"/>
          <w:szCs w:val="80"/>
        </w:rPr>
        <w:t xml:space="preserve">          </w:t>
      </w:r>
      <w:r w:rsidRPr="006170D0">
        <w:rPr>
          <w:rFonts w:ascii="Arial" w:hAnsi="Arial" w:cs="Arial"/>
          <w:b/>
          <w:bCs/>
          <w:color w:val="210074"/>
          <w:sz w:val="44"/>
          <w:szCs w:val="44"/>
        </w:rPr>
        <w:t xml:space="preserve">Instructions      </w:t>
      </w:r>
    </w:p>
    <w:p w14:paraId="13EB37DE" w14:textId="77777777" w:rsidR="00295FF4" w:rsidRDefault="00295FF4"/>
    <w:p w14:paraId="41CAF23A" w14:textId="77777777" w:rsidR="00295FF4" w:rsidRDefault="00295FF4"/>
    <w:p w14:paraId="21BB65DA" w14:textId="77777777" w:rsidR="00295FF4" w:rsidRDefault="00295FF4"/>
    <w:p w14:paraId="2D3F1A50" w14:textId="77777777" w:rsidR="00295FF4" w:rsidRDefault="00295FF4"/>
    <w:p w14:paraId="68E138CA" w14:textId="77777777" w:rsidR="00295FF4" w:rsidRDefault="00295FF4"/>
    <w:p w14:paraId="234C9366" w14:textId="77777777" w:rsidR="00295FF4" w:rsidRDefault="00295FF4"/>
    <w:p w14:paraId="4BBF66C1" w14:textId="77777777" w:rsidR="00295FF4" w:rsidRDefault="00295FF4"/>
    <w:p w14:paraId="08D5C485" w14:textId="77777777" w:rsidR="00295FF4" w:rsidRDefault="00295FF4"/>
    <w:p w14:paraId="0BE0E3F5" w14:textId="77777777" w:rsidR="00295FF4" w:rsidRDefault="00295FF4"/>
    <w:p w14:paraId="4D95E5FA" w14:textId="77777777" w:rsidR="00295FF4" w:rsidRDefault="00295FF4"/>
    <w:p w14:paraId="0AA47599" w14:textId="77777777" w:rsidR="00295FF4" w:rsidRDefault="00295FF4"/>
    <w:p w14:paraId="624036E3" w14:textId="77777777" w:rsidR="00295FF4" w:rsidRDefault="00295FF4"/>
    <w:p w14:paraId="5486872B" w14:textId="77777777" w:rsidR="00295FF4" w:rsidRDefault="00295FF4"/>
    <w:p w14:paraId="47FC5B41" w14:textId="77777777" w:rsidR="00295FF4" w:rsidRDefault="00295FF4"/>
    <w:p w14:paraId="253B6256" w14:textId="77777777" w:rsidR="00295FF4" w:rsidRDefault="00295FF4" w:rsidP="006170D0">
      <w:pPr>
        <w:sectPr w:rsidR="00295FF4" w:rsidSect="004300F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0" w:right="1800" w:bottom="1440" w:left="0" w:header="708" w:footer="708" w:gutter="0"/>
          <w:cols w:space="708"/>
          <w:docGrid w:linePitch="360"/>
        </w:sectPr>
      </w:pPr>
    </w:p>
    <w:p w14:paraId="72384386" w14:textId="77777777" w:rsidR="005E76BC" w:rsidRDefault="006170D0" w:rsidP="005E76BC">
      <w:pPr>
        <w:pStyle w:val="HeadingA"/>
        <w:ind w:left="-993"/>
      </w:pPr>
      <w:r>
        <w:lastRenderedPageBreak/>
        <w:t xml:space="preserve">INSTRUCTIONS </w:t>
      </w:r>
      <w:r w:rsidR="005E76BC" w:rsidRPr="005E76BC">
        <w:t xml:space="preserve"> </w:t>
      </w:r>
    </w:p>
    <w:p w14:paraId="7383540D" w14:textId="1FC96887" w:rsidR="00E81E94" w:rsidRDefault="00E81E94" w:rsidP="005E76BC">
      <w:pPr>
        <w:pStyle w:val="HeadingA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How to approach </w:t>
      </w:r>
      <w:r w:rsidR="00800224">
        <w:rPr>
          <w:sz w:val="28"/>
          <w:szCs w:val="28"/>
        </w:rPr>
        <w:t>the writing of</w:t>
      </w:r>
      <w:r>
        <w:rPr>
          <w:sz w:val="28"/>
          <w:szCs w:val="28"/>
        </w:rPr>
        <w:t xml:space="preserve"> </w:t>
      </w:r>
      <w:r w:rsidR="00F04BB0">
        <w:rPr>
          <w:sz w:val="28"/>
          <w:szCs w:val="28"/>
        </w:rPr>
        <w:t xml:space="preserve">a </w:t>
      </w:r>
      <w:r>
        <w:rPr>
          <w:sz w:val="28"/>
          <w:szCs w:val="28"/>
        </w:rPr>
        <w:t>policy brief?</w:t>
      </w:r>
    </w:p>
    <w:p w14:paraId="103C77FA" w14:textId="3688F940" w:rsidR="00800224" w:rsidRPr="00800224" w:rsidRDefault="00800224" w:rsidP="00376912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 w:rsidRPr="00800224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Step 1:</w:t>
      </w:r>
      <w:r w:rsidRPr="00800224">
        <w:rPr>
          <w:rFonts w:ascii="Arial" w:eastAsiaTheme="minorHAnsi" w:hAnsi="Arial" w:cs="Arial"/>
          <w:color w:val="1F3864" w:themeColor="accent1" w:themeShade="80"/>
          <w:sz w:val="22"/>
          <w:szCs w:val="22"/>
          <w:lang w:val="en-GB"/>
        </w:rPr>
        <w:t xml:space="preserve"> </w:t>
      </w:r>
      <w:r w:rsidRPr="00800224">
        <w:rPr>
          <w:rFonts w:ascii="Arial" w:eastAsiaTheme="minorHAnsi" w:hAnsi="Arial" w:cs="Arial"/>
          <w:sz w:val="22"/>
          <w:szCs w:val="22"/>
          <w:lang w:val="en-GB"/>
        </w:rPr>
        <w:t xml:space="preserve">Study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the </w:t>
      </w:r>
      <w:r w:rsidRPr="00800224">
        <w:rPr>
          <w:rFonts w:ascii="Arial" w:eastAsiaTheme="minorHAnsi" w:hAnsi="Arial" w:cs="Arial"/>
          <w:sz w:val="22"/>
          <w:szCs w:val="22"/>
          <w:lang w:val="en-GB"/>
        </w:rPr>
        <w:t xml:space="preserve">application form where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the </w:t>
      </w:r>
      <w:r w:rsidRPr="00800224">
        <w:rPr>
          <w:rFonts w:ascii="Arial" w:eastAsiaTheme="minorHAnsi" w:hAnsi="Arial" w:cs="Arial"/>
          <w:sz w:val="22"/>
          <w:szCs w:val="22"/>
          <w:lang w:val="en-GB"/>
        </w:rPr>
        <w:t>requirements for the brief are defined. This should help you gain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 a</w:t>
      </w:r>
      <w:r w:rsidRPr="00800224">
        <w:rPr>
          <w:rFonts w:ascii="Arial" w:eastAsiaTheme="minorHAnsi" w:hAnsi="Arial" w:cs="Arial"/>
          <w:sz w:val="22"/>
          <w:szCs w:val="22"/>
          <w:lang w:val="en-GB"/>
        </w:rPr>
        <w:t xml:space="preserve"> better understanding of the assignment requirements.</w:t>
      </w:r>
    </w:p>
    <w:p w14:paraId="7AD37208" w14:textId="77777777" w:rsidR="00800224" w:rsidRPr="00800224" w:rsidRDefault="00800224" w:rsidP="00376912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</w:p>
    <w:p w14:paraId="1CCA904C" w14:textId="55ACAE8F" w:rsidR="004B652D" w:rsidRDefault="00800224" w:rsidP="0037691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 w:rsidRPr="00800224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Step 2:</w:t>
      </w:r>
      <w:r w:rsidRPr="00800224">
        <w:rPr>
          <w:rFonts w:ascii="Arial" w:eastAsiaTheme="minorHAnsi" w:hAnsi="Arial" w:cs="Arial"/>
          <w:color w:val="1F3864" w:themeColor="accent1" w:themeShade="80"/>
          <w:sz w:val="22"/>
          <w:szCs w:val="22"/>
          <w:lang w:val="en-GB"/>
        </w:rPr>
        <w:t xml:space="preserve"> </w:t>
      </w:r>
      <w:r w:rsidR="00420503">
        <w:rPr>
          <w:rFonts w:ascii="Arial" w:eastAsiaTheme="minorHAnsi" w:hAnsi="Arial" w:cs="Arial"/>
          <w:sz w:val="22"/>
          <w:szCs w:val="22"/>
          <w:lang w:val="en-GB"/>
        </w:rPr>
        <w:t>Read carefully</w:t>
      </w:r>
      <w:r w:rsidRPr="00800224">
        <w:rPr>
          <w:rFonts w:ascii="Arial" w:eastAsiaTheme="minorHAnsi" w:hAnsi="Arial" w:cs="Arial"/>
          <w:sz w:val="22"/>
          <w:szCs w:val="22"/>
          <w:lang w:val="en-GB"/>
        </w:rPr>
        <w:t xml:space="preserve"> the students</w:t>
      </w:r>
      <w:r w:rsidR="00420503">
        <w:rPr>
          <w:rFonts w:ascii="Arial" w:eastAsiaTheme="minorHAnsi" w:hAnsi="Arial" w:cs="Arial"/>
          <w:sz w:val="22"/>
          <w:szCs w:val="22"/>
          <w:lang w:val="en-GB"/>
        </w:rPr>
        <w:t>’</w:t>
      </w:r>
      <w:r w:rsidRPr="00800224">
        <w:rPr>
          <w:rFonts w:ascii="Arial" w:eastAsiaTheme="minorHAnsi" w:hAnsi="Arial" w:cs="Arial"/>
          <w:sz w:val="22"/>
          <w:szCs w:val="22"/>
          <w:lang w:val="en-GB"/>
        </w:rPr>
        <w:t xml:space="preserve"> guides for writing policy briefs that are listed </w:t>
      </w:r>
      <w:r w:rsidR="003B0000">
        <w:rPr>
          <w:rFonts w:ascii="Arial" w:eastAsiaTheme="minorHAnsi" w:hAnsi="Arial" w:cs="Arial"/>
          <w:sz w:val="22"/>
          <w:szCs w:val="22"/>
          <w:lang w:val="en-GB"/>
        </w:rPr>
        <w:t>o</w:t>
      </w:r>
      <w:r w:rsidR="005A18D0">
        <w:rPr>
          <w:rFonts w:ascii="Arial" w:eastAsiaTheme="minorHAnsi" w:hAnsi="Arial" w:cs="Arial"/>
          <w:sz w:val="22"/>
          <w:szCs w:val="22"/>
          <w:lang w:val="en-GB"/>
        </w:rPr>
        <w:t xml:space="preserve">n the links </w:t>
      </w:r>
      <w:r w:rsidRPr="00800224">
        <w:rPr>
          <w:rFonts w:ascii="Arial" w:eastAsiaTheme="minorHAnsi" w:hAnsi="Arial" w:cs="Arial"/>
          <w:sz w:val="22"/>
          <w:szCs w:val="22"/>
          <w:lang w:val="en-GB"/>
        </w:rPr>
        <w:t xml:space="preserve">below. </w:t>
      </w:r>
      <w:r>
        <w:rPr>
          <w:rFonts w:ascii="Arial" w:eastAsiaTheme="minorHAnsi" w:hAnsi="Arial" w:cs="Arial"/>
          <w:sz w:val="22"/>
          <w:szCs w:val="22"/>
          <w:lang w:val="en-GB"/>
        </w:rPr>
        <w:t>Study these</w:t>
      </w:r>
      <w:r w:rsidR="009454E5">
        <w:rPr>
          <w:rFonts w:ascii="Arial" w:eastAsiaTheme="minorHAnsi" w:hAnsi="Arial" w:cs="Arial"/>
          <w:sz w:val="22"/>
          <w:szCs w:val="22"/>
          <w:lang w:val="en-GB"/>
        </w:rPr>
        <w:t xml:space="preserve"> instructions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420503">
        <w:rPr>
          <w:rFonts w:ascii="Arial" w:eastAsiaTheme="minorHAnsi" w:hAnsi="Arial" w:cs="Arial"/>
          <w:sz w:val="22"/>
          <w:szCs w:val="22"/>
          <w:lang w:val="en-GB"/>
        </w:rPr>
        <w:t>having in mind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the 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requirements set in the application form. </w:t>
      </w:r>
      <w:r w:rsidR="007E46BA">
        <w:rPr>
          <w:rFonts w:ascii="Arial" w:eastAsiaTheme="minorHAnsi" w:hAnsi="Arial" w:cs="Arial"/>
          <w:sz w:val="22"/>
          <w:szCs w:val="22"/>
          <w:lang w:val="en-GB"/>
        </w:rPr>
        <w:t>Choose</w:t>
      </w:r>
      <w:r w:rsidR="004B652D">
        <w:rPr>
          <w:rFonts w:ascii="Arial" w:eastAsiaTheme="minorHAnsi" w:hAnsi="Arial" w:cs="Arial"/>
          <w:sz w:val="22"/>
          <w:szCs w:val="22"/>
          <w:lang w:val="en-GB"/>
        </w:rPr>
        <w:t xml:space="preserve"> one which you think is the most useful to you</w:t>
      </w:r>
      <w:r w:rsidR="009E34E6">
        <w:rPr>
          <w:rFonts w:ascii="Arial" w:eastAsiaTheme="minorHAnsi" w:hAnsi="Arial" w:cs="Arial"/>
          <w:sz w:val="22"/>
          <w:szCs w:val="22"/>
          <w:lang w:val="en-GB"/>
        </w:rPr>
        <w:t xml:space="preserve"> or </w:t>
      </w:r>
      <w:r w:rsidR="00281FD9">
        <w:rPr>
          <w:rFonts w:ascii="Arial" w:eastAsiaTheme="minorHAnsi" w:hAnsi="Arial" w:cs="Arial"/>
          <w:sz w:val="22"/>
          <w:szCs w:val="22"/>
          <w:lang w:val="en-GB"/>
        </w:rPr>
        <w:t>use tips and advice from each of them</w:t>
      </w:r>
      <w:r w:rsidR="004B652D">
        <w:rPr>
          <w:rFonts w:ascii="Arial" w:eastAsiaTheme="minorHAnsi" w:hAnsi="Arial" w:cs="Arial"/>
          <w:sz w:val="22"/>
          <w:szCs w:val="22"/>
          <w:lang w:val="en-GB"/>
        </w:rPr>
        <w:t xml:space="preserve">.  </w:t>
      </w:r>
    </w:p>
    <w:p w14:paraId="220E82F6" w14:textId="77777777" w:rsidR="004B652D" w:rsidRDefault="004B652D" w:rsidP="0037691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</w:p>
    <w:p w14:paraId="21C2D88F" w14:textId="4F1B842D" w:rsidR="00CB013B" w:rsidRDefault="00800224" w:rsidP="0037691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eastAsiaTheme="minorHAnsi" w:hAnsi="Arial" w:cs="Arial"/>
          <w:sz w:val="22"/>
          <w:szCs w:val="22"/>
          <w:lang w:val="en-GB"/>
        </w:rPr>
        <w:t>They will guide you</w:t>
      </w:r>
      <w:r w:rsidR="00281FD9">
        <w:rPr>
          <w:rFonts w:ascii="Arial" w:eastAsiaTheme="minorHAnsi" w:hAnsi="Arial" w:cs="Arial"/>
          <w:sz w:val="22"/>
          <w:szCs w:val="22"/>
          <w:lang w:val="en-GB"/>
        </w:rPr>
        <w:t xml:space="preserve"> through the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 process of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drafting the 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policy brief and help you </w:t>
      </w:r>
      <w:r w:rsidR="00281FD9">
        <w:rPr>
          <w:rFonts w:ascii="Arial" w:eastAsiaTheme="minorHAnsi" w:hAnsi="Arial" w:cs="Arial"/>
          <w:sz w:val="22"/>
          <w:szCs w:val="22"/>
          <w:lang w:val="en-GB"/>
        </w:rPr>
        <w:t xml:space="preserve">approach </w:t>
      </w:r>
      <w:r>
        <w:rPr>
          <w:rFonts w:ascii="Arial" w:eastAsiaTheme="minorHAnsi" w:hAnsi="Arial" w:cs="Arial"/>
          <w:sz w:val="22"/>
          <w:szCs w:val="22"/>
          <w:lang w:val="en-GB"/>
        </w:rPr>
        <w:t>more effectively</w:t>
      </w:r>
      <w:r w:rsidR="00CB013B">
        <w:rPr>
          <w:rFonts w:ascii="Arial" w:eastAsiaTheme="minorHAnsi" w:hAnsi="Arial" w:cs="Arial"/>
          <w:sz w:val="22"/>
          <w:szCs w:val="22"/>
          <w:lang w:val="en-GB"/>
        </w:rPr>
        <w:t xml:space="preserve"> some elements of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the </w:t>
      </w:r>
      <w:r w:rsidR="00CB013B">
        <w:rPr>
          <w:rFonts w:ascii="Arial" w:eastAsiaTheme="minorHAnsi" w:hAnsi="Arial" w:cs="Arial"/>
          <w:sz w:val="22"/>
          <w:szCs w:val="22"/>
          <w:lang w:val="en-GB"/>
        </w:rPr>
        <w:t xml:space="preserve">policy brief </w:t>
      </w:r>
      <w:r>
        <w:rPr>
          <w:rFonts w:ascii="Arial" w:eastAsiaTheme="minorHAnsi" w:hAnsi="Arial" w:cs="Arial"/>
          <w:sz w:val="22"/>
          <w:szCs w:val="22"/>
          <w:lang w:val="en-GB"/>
        </w:rPr>
        <w:t>such as</w:t>
      </w:r>
      <w:r w:rsidR="00CB013B">
        <w:rPr>
          <w:rFonts w:ascii="Arial" w:eastAsiaTheme="minorHAnsi" w:hAnsi="Arial" w:cs="Arial"/>
          <w:sz w:val="22"/>
          <w:szCs w:val="22"/>
          <w:lang w:val="en-GB"/>
        </w:rPr>
        <w:t xml:space="preserve">: research strategy, using evidence, </w:t>
      </w:r>
      <w:r w:rsidR="004B652D">
        <w:rPr>
          <w:rFonts w:ascii="Arial" w:eastAsiaTheme="minorHAnsi" w:hAnsi="Arial" w:cs="Arial"/>
          <w:sz w:val="22"/>
          <w:szCs w:val="22"/>
          <w:lang w:val="en-GB"/>
        </w:rPr>
        <w:t xml:space="preserve">writing style;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identifying </w:t>
      </w:r>
      <w:r w:rsidR="00CB013B">
        <w:rPr>
          <w:rFonts w:ascii="Arial" w:eastAsiaTheme="minorHAnsi" w:hAnsi="Arial" w:cs="Arial"/>
          <w:sz w:val="22"/>
          <w:szCs w:val="22"/>
          <w:lang w:val="en-GB"/>
        </w:rPr>
        <w:t xml:space="preserve">and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defining </w:t>
      </w:r>
      <w:r w:rsidR="00CB013B">
        <w:rPr>
          <w:rFonts w:ascii="Arial" w:eastAsiaTheme="minorHAnsi" w:hAnsi="Arial" w:cs="Arial"/>
          <w:sz w:val="22"/>
          <w:szCs w:val="22"/>
          <w:lang w:val="en-GB"/>
        </w:rPr>
        <w:t>of problem</w:t>
      </w:r>
      <w:r w:rsidR="004B652D">
        <w:rPr>
          <w:rFonts w:ascii="Arial" w:eastAsiaTheme="minorHAnsi" w:hAnsi="Arial" w:cs="Arial"/>
          <w:sz w:val="22"/>
          <w:szCs w:val="22"/>
          <w:lang w:val="en-GB"/>
        </w:rPr>
        <w:t>, etc.</w:t>
      </w:r>
      <w:r w:rsidR="00CB013B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FE2854">
        <w:rPr>
          <w:rFonts w:ascii="Arial" w:eastAsiaTheme="minorHAnsi" w:hAnsi="Arial" w:cs="Arial"/>
          <w:sz w:val="22"/>
          <w:szCs w:val="22"/>
          <w:lang w:val="en-GB"/>
        </w:rPr>
        <w:t>We also encourage you to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 do additional</w:t>
      </w:r>
      <w:r w:rsidR="00FE2854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4B5BC1">
        <w:rPr>
          <w:rFonts w:ascii="Arial" w:eastAsiaTheme="minorHAnsi" w:hAnsi="Arial" w:cs="Arial"/>
          <w:sz w:val="22"/>
          <w:szCs w:val="22"/>
          <w:lang w:val="en-GB"/>
        </w:rPr>
        <w:t>research and find more useful sources.</w:t>
      </w:r>
    </w:p>
    <w:p w14:paraId="4AFA9A79" w14:textId="77777777" w:rsidR="00CB013B" w:rsidRDefault="00CB013B" w:rsidP="0037691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</w:p>
    <w:p w14:paraId="0B04FA76" w14:textId="59F09112" w:rsidR="00CB013B" w:rsidRDefault="00CB013B" w:rsidP="0037691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eastAsiaTheme="minorHAnsi" w:hAnsi="Arial" w:cs="Arial"/>
          <w:sz w:val="22"/>
          <w:szCs w:val="22"/>
          <w:lang w:val="en-GB"/>
        </w:rPr>
        <w:t xml:space="preserve">To access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the 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guides, please click on the </w:t>
      </w:r>
      <w:r w:rsidR="00281FD9">
        <w:rPr>
          <w:rFonts w:ascii="Arial" w:eastAsiaTheme="minorHAnsi" w:hAnsi="Arial" w:cs="Arial"/>
          <w:sz w:val="22"/>
          <w:szCs w:val="22"/>
          <w:lang w:val="en-GB"/>
        </w:rPr>
        <w:t>links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 below:  </w:t>
      </w:r>
    </w:p>
    <w:p w14:paraId="590946ED" w14:textId="77777777" w:rsidR="00CB013B" w:rsidRDefault="00CB013B" w:rsidP="0037691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GB"/>
        </w:rPr>
      </w:pPr>
    </w:p>
    <w:p w14:paraId="53F2C591" w14:textId="2AA49ECC" w:rsidR="00CB013B" w:rsidRDefault="00DC5EB4" w:rsidP="0037691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GB"/>
        </w:rPr>
      </w:pPr>
      <w:hyperlink r:id="rId18" w:history="1">
        <w:r w:rsidR="00CB013B" w:rsidRPr="00CB013B">
          <w:rPr>
            <w:rStyle w:val="Hyperlink"/>
            <w:rFonts w:ascii="Arial" w:eastAsiaTheme="minorHAnsi" w:hAnsi="Arial" w:cs="Arial"/>
            <w:sz w:val="22"/>
            <w:szCs w:val="22"/>
            <w:lang w:val="en-GB"/>
          </w:rPr>
          <w:t>University of Waterloo</w:t>
        </w:r>
      </w:hyperlink>
      <w:r w:rsidR="00CB013B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</w:p>
    <w:p w14:paraId="086CB2A2" w14:textId="2E3F2229" w:rsidR="00B91CB2" w:rsidRPr="00A96CA1" w:rsidRDefault="00DC5EB4" w:rsidP="00376912">
      <w:pPr>
        <w:autoSpaceDE w:val="0"/>
        <w:autoSpaceDN w:val="0"/>
        <w:adjustRightInd w:val="0"/>
        <w:spacing w:line="276" w:lineRule="auto"/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</w:pPr>
      <w:hyperlink r:id="rId19" w:anchor="_Policy_Brief_(Briefing" w:history="1">
        <w:r w:rsidR="00B91CB2" w:rsidRPr="00A96CA1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University of Trent</w:t>
        </w:r>
      </w:hyperlink>
      <w:r w:rsidR="00B91CB2" w:rsidRPr="00A96CA1"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14:paraId="3AB5B39B" w14:textId="4512DF3C" w:rsidR="00800224" w:rsidRDefault="00DC5EB4" w:rsidP="00376912">
      <w:pPr>
        <w:autoSpaceDE w:val="0"/>
        <w:autoSpaceDN w:val="0"/>
        <w:adjustRightInd w:val="0"/>
        <w:spacing w:line="276" w:lineRule="auto"/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</w:pPr>
      <w:hyperlink r:id="rId20" w:history="1">
        <w:r w:rsidR="00CB013B" w:rsidRPr="00CB013B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University of North Carolina at Chapel Hill</w:t>
        </w:r>
      </w:hyperlink>
    </w:p>
    <w:p w14:paraId="000AE102" w14:textId="3C66C5E5" w:rsidR="00B91CB2" w:rsidRDefault="00B91CB2" w:rsidP="00376912">
      <w:pPr>
        <w:autoSpaceDE w:val="0"/>
        <w:autoSpaceDN w:val="0"/>
        <w:adjustRightInd w:val="0"/>
        <w:spacing w:line="276" w:lineRule="auto"/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</w:pPr>
    </w:p>
    <w:p w14:paraId="4DC2B690" w14:textId="0E4BEDB3" w:rsidR="00B91CB2" w:rsidRPr="00B91CB2" w:rsidRDefault="00B91CB2" w:rsidP="0037691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GB"/>
        </w:rPr>
      </w:pPr>
      <w:r w:rsidRPr="00B91CB2">
        <w:rPr>
          <w:rFonts w:ascii="Arial" w:eastAsiaTheme="minorHAnsi" w:hAnsi="Arial" w:cs="Arial"/>
          <w:sz w:val="22"/>
          <w:szCs w:val="22"/>
          <w:lang w:val="en-GB"/>
        </w:rPr>
        <w:t>Add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itionally, you can read some </w:t>
      </w:r>
      <w:hyperlink r:id="rId21" w:history="1">
        <w:r w:rsidRPr="00B91CB2">
          <w:rPr>
            <w:rStyle w:val="Hyperlink"/>
            <w:rFonts w:ascii="Arial" w:eastAsiaTheme="minorHAnsi" w:hAnsi="Arial" w:cs="Arial"/>
            <w:sz w:val="22"/>
            <w:szCs w:val="22"/>
            <w:lang w:val="en-GB"/>
          </w:rPr>
          <w:t>good examples</w:t>
        </w:r>
      </w:hyperlink>
      <w:r>
        <w:rPr>
          <w:rFonts w:ascii="Arial" w:eastAsiaTheme="minorHAnsi" w:hAnsi="Arial" w:cs="Arial"/>
          <w:sz w:val="22"/>
          <w:szCs w:val="22"/>
          <w:lang w:val="en-GB"/>
        </w:rPr>
        <w:t xml:space="preserve">, too. </w:t>
      </w:r>
      <w:r w:rsidRPr="00B91CB2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</w:p>
    <w:p w14:paraId="67B8160D" w14:textId="77777777" w:rsidR="00CB013B" w:rsidRDefault="00CB013B" w:rsidP="00376912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1C32DB46" w14:textId="11EA9504" w:rsidR="00CB013B" w:rsidRDefault="00CB013B" w:rsidP="0037691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 w:rsidRPr="00CB013B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Step</w:t>
      </w:r>
      <w:r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 </w:t>
      </w:r>
      <w:r w:rsidRPr="00CB013B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3: </w:t>
      </w:r>
      <w:r w:rsidR="004B652D" w:rsidRPr="004B652D">
        <w:rPr>
          <w:rFonts w:ascii="Arial" w:eastAsiaTheme="minorHAnsi" w:hAnsi="Arial" w:cs="Arial"/>
          <w:sz w:val="22"/>
          <w:szCs w:val="22"/>
          <w:lang w:val="en-GB"/>
        </w:rPr>
        <w:t>Search, read, analyse and draft. Ident</w:t>
      </w:r>
      <w:r w:rsidR="000C700F">
        <w:rPr>
          <w:rFonts w:ascii="Arial" w:eastAsiaTheme="minorHAnsi" w:hAnsi="Arial" w:cs="Arial"/>
          <w:sz w:val="22"/>
          <w:szCs w:val="22"/>
          <w:lang w:val="en-GB"/>
        </w:rPr>
        <w:t>i</w:t>
      </w:r>
      <w:r w:rsidR="004B652D" w:rsidRPr="004B652D">
        <w:rPr>
          <w:rFonts w:ascii="Arial" w:eastAsiaTheme="minorHAnsi" w:hAnsi="Arial" w:cs="Arial"/>
          <w:sz w:val="22"/>
          <w:szCs w:val="22"/>
          <w:lang w:val="en-GB"/>
        </w:rPr>
        <w:t xml:space="preserve">fy the problem you want to </w:t>
      </w:r>
      <w:r w:rsidR="007E46BA" w:rsidRPr="004B652D">
        <w:rPr>
          <w:rFonts w:ascii="Arial" w:eastAsiaTheme="minorHAnsi" w:hAnsi="Arial" w:cs="Arial"/>
          <w:sz w:val="22"/>
          <w:szCs w:val="22"/>
          <w:lang w:val="en-GB"/>
        </w:rPr>
        <w:t>address</w:t>
      </w:r>
      <w:r w:rsidR="004B652D" w:rsidRPr="004B652D">
        <w:rPr>
          <w:rFonts w:ascii="Arial" w:eastAsiaTheme="minorHAnsi" w:hAnsi="Arial" w:cs="Arial"/>
          <w:sz w:val="22"/>
          <w:szCs w:val="22"/>
          <w:lang w:val="en-GB"/>
        </w:rPr>
        <w:t xml:space="preserve">. Find as many relevant sources as you can! Try to find the newest </w:t>
      </w:r>
      <w:r w:rsidR="007E46BA" w:rsidRPr="004B652D">
        <w:rPr>
          <w:rFonts w:ascii="Arial" w:eastAsiaTheme="minorHAnsi" w:hAnsi="Arial" w:cs="Arial"/>
          <w:sz w:val="22"/>
          <w:szCs w:val="22"/>
          <w:lang w:val="en-GB"/>
        </w:rPr>
        <w:t>research</w:t>
      </w:r>
      <w:r w:rsidR="004B652D" w:rsidRPr="004B652D">
        <w:rPr>
          <w:rFonts w:ascii="Arial" w:eastAsiaTheme="minorHAnsi" w:hAnsi="Arial" w:cs="Arial"/>
          <w:sz w:val="22"/>
          <w:szCs w:val="22"/>
          <w:lang w:val="en-GB"/>
        </w:rPr>
        <w:t>, data and statistics. Make sure you understand all aspects of the problem. Do your own research. Look for solutions from different contexts and fields</w:t>
      </w:r>
      <w:r w:rsidR="004B652D">
        <w:rPr>
          <w:rFonts w:ascii="Arial" w:eastAsiaTheme="minorHAnsi" w:hAnsi="Arial" w:cs="Arial"/>
          <w:sz w:val="22"/>
          <w:szCs w:val="22"/>
          <w:lang w:val="en-GB"/>
        </w:rPr>
        <w:t xml:space="preserve">. </w:t>
      </w:r>
      <w:r w:rsidR="004B652D" w:rsidRPr="004B652D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</w:p>
    <w:p w14:paraId="6F637BA3" w14:textId="568B1D77" w:rsidR="00B91CB2" w:rsidRDefault="00B91CB2" w:rsidP="0037691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</w:p>
    <w:p w14:paraId="31F644CF" w14:textId="1544B201" w:rsidR="00B91CB2" w:rsidRDefault="00B91CB2" w:rsidP="0037691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 w:rsidRPr="00B91CB2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Step 4</w:t>
      </w:r>
      <w:r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: </w:t>
      </w:r>
      <w:r w:rsidR="00A96CA1" w:rsidRPr="00A96CA1">
        <w:rPr>
          <w:rFonts w:ascii="Arial" w:eastAsiaTheme="minorHAnsi" w:hAnsi="Arial" w:cs="Arial"/>
          <w:sz w:val="22"/>
          <w:szCs w:val="22"/>
          <w:lang w:val="en-GB"/>
        </w:rPr>
        <w:t xml:space="preserve">Self-assess your draft policy brief against the evaluation criteria set </w:t>
      </w:r>
      <w:r w:rsidR="00A96CA1">
        <w:rPr>
          <w:rFonts w:ascii="Arial" w:eastAsiaTheme="minorHAnsi" w:hAnsi="Arial" w:cs="Arial"/>
          <w:sz w:val="22"/>
          <w:szCs w:val="22"/>
          <w:lang w:val="en-GB"/>
        </w:rPr>
        <w:t xml:space="preserve">below, and do necessary adjustments, if needed. </w:t>
      </w:r>
    </w:p>
    <w:p w14:paraId="076D9646" w14:textId="122AC0F7" w:rsidR="00A96CA1" w:rsidRDefault="00A96CA1" w:rsidP="0037691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GB"/>
        </w:rPr>
      </w:pPr>
    </w:p>
    <w:p w14:paraId="6612CB25" w14:textId="77777777" w:rsidR="004B652D" w:rsidRDefault="004B652D" w:rsidP="009748A0">
      <w:pPr>
        <w:pStyle w:val="HeadingA"/>
        <w:spacing w:before="360"/>
        <w:ind w:left="-994"/>
        <w:rPr>
          <w:sz w:val="28"/>
          <w:szCs w:val="28"/>
        </w:rPr>
      </w:pPr>
      <w:r>
        <w:rPr>
          <w:sz w:val="28"/>
          <w:szCs w:val="28"/>
        </w:rPr>
        <w:t>Eligibility criteria</w:t>
      </w:r>
    </w:p>
    <w:p w14:paraId="7A08258D" w14:textId="77777777" w:rsidR="004B652D" w:rsidRPr="004B652D" w:rsidRDefault="004B652D" w:rsidP="00A96CA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 w:rsidRPr="004B652D">
        <w:rPr>
          <w:rFonts w:ascii="Arial" w:eastAsiaTheme="minorHAnsi" w:hAnsi="Arial" w:cs="Arial"/>
          <w:sz w:val="22"/>
          <w:szCs w:val="22"/>
          <w:lang w:val="en-GB"/>
        </w:rPr>
        <w:t>The COVID-19 Students’ Policy Challenge is open to submissions from entrants meeting the following eligibility requirements:</w:t>
      </w:r>
    </w:p>
    <w:p w14:paraId="25958DA2" w14:textId="77777777" w:rsidR="004B652D" w:rsidRPr="004B652D" w:rsidRDefault="004B652D" w:rsidP="00A96CA1">
      <w:pPr>
        <w:autoSpaceDE w:val="0"/>
        <w:autoSpaceDN w:val="0"/>
        <w:adjustRightInd w:val="0"/>
        <w:jc w:val="both"/>
        <w:rPr>
          <w:rFonts w:ascii="British Council Sans" w:eastAsia="Times New Roman" w:hAnsi="British Council Sans"/>
          <w:spacing w:val="15"/>
          <w:lang w:val="en-GB" w:eastAsia="en-GB"/>
        </w:rPr>
      </w:pPr>
    </w:p>
    <w:p w14:paraId="7567399E" w14:textId="77777777" w:rsidR="004B652D" w:rsidRPr="007E46BA" w:rsidRDefault="004B652D" w:rsidP="00A96CA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</w:rPr>
      </w:pPr>
      <w:r w:rsidRPr="007E46BA">
        <w:rPr>
          <w:rFonts w:eastAsiaTheme="minorHAnsi" w:cs="Arial"/>
          <w:sz w:val="22"/>
          <w:szCs w:val="22"/>
        </w:rPr>
        <w:t>Between 18 and 30 years of age;</w:t>
      </w:r>
    </w:p>
    <w:p w14:paraId="141A6454" w14:textId="41F668F0" w:rsidR="004B652D" w:rsidRPr="007E46BA" w:rsidRDefault="004B652D" w:rsidP="00A96CA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</w:rPr>
      </w:pPr>
      <w:r w:rsidRPr="007E46BA">
        <w:rPr>
          <w:rFonts w:eastAsiaTheme="minorHAnsi" w:cs="Arial"/>
          <w:sz w:val="22"/>
          <w:szCs w:val="22"/>
        </w:rPr>
        <w:lastRenderedPageBreak/>
        <w:t>Enrolled as Bachelor or Master student during the 2020–2021 academic year at any University (public or private);</w:t>
      </w:r>
    </w:p>
    <w:p w14:paraId="53879CCB" w14:textId="25249F06" w:rsidR="004B652D" w:rsidRPr="007E46BA" w:rsidRDefault="004B652D" w:rsidP="00A96CA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</w:rPr>
      </w:pPr>
      <w:r w:rsidRPr="007E46BA">
        <w:rPr>
          <w:rFonts w:eastAsiaTheme="minorHAnsi" w:cs="Arial"/>
          <w:sz w:val="22"/>
          <w:szCs w:val="22"/>
        </w:rPr>
        <w:t xml:space="preserve">International students are </w:t>
      </w:r>
      <w:r w:rsidR="00F04BB0">
        <w:rPr>
          <w:rFonts w:eastAsiaTheme="minorHAnsi" w:cs="Arial"/>
          <w:sz w:val="22"/>
          <w:szCs w:val="22"/>
        </w:rPr>
        <w:t>also</w:t>
      </w:r>
      <w:r w:rsidR="00F04BB0" w:rsidRPr="007E46BA">
        <w:rPr>
          <w:rFonts w:eastAsiaTheme="minorHAnsi" w:cs="Arial"/>
          <w:sz w:val="22"/>
          <w:szCs w:val="22"/>
        </w:rPr>
        <w:t xml:space="preserve"> </w:t>
      </w:r>
      <w:r w:rsidRPr="007E46BA">
        <w:rPr>
          <w:rFonts w:eastAsiaTheme="minorHAnsi" w:cs="Arial"/>
          <w:sz w:val="22"/>
          <w:szCs w:val="22"/>
        </w:rPr>
        <w:t>eligible</w:t>
      </w:r>
      <w:r w:rsidR="00571664" w:rsidRPr="007E46BA">
        <w:rPr>
          <w:rFonts w:eastAsiaTheme="minorHAnsi" w:cs="Arial"/>
          <w:sz w:val="22"/>
          <w:szCs w:val="22"/>
        </w:rPr>
        <w:t>;</w:t>
      </w:r>
    </w:p>
    <w:p w14:paraId="1496ED04" w14:textId="77777777" w:rsidR="004B652D" w:rsidRPr="007E46BA" w:rsidRDefault="004B652D" w:rsidP="00A96CA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</w:rPr>
      </w:pPr>
      <w:r w:rsidRPr="007E46BA">
        <w:rPr>
          <w:rFonts w:eastAsiaTheme="minorHAnsi" w:cs="Arial"/>
          <w:sz w:val="22"/>
          <w:szCs w:val="22"/>
        </w:rPr>
        <w:t>Interested participants may submit individually or in teams of two or three</w:t>
      </w:r>
      <w:r w:rsidR="00571664" w:rsidRPr="007E46BA">
        <w:rPr>
          <w:rFonts w:eastAsiaTheme="minorHAnsi" w:cs="Arial"/>
          <w:sz w:val="22"/>
          <w:szCs w:val="22"/>
        </w:rPr>
        <w:t>;</w:t>
      </w:r>
    </w:p>
    <w:p w14:paraId="7D0F810D" w14:textId="0B9B0F44" w:rsidR="004B652D" w:rsidRPr="007E46BA" w:rsidRDefault="004B652D" w:rsidP="00A96CA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</w:rPr>
      </w:pPr>
      <w:r w:rsidRPr="007E46BA">
        <w:rPr>
          <w:rFonts w:eastAsiaTheme="minorHAnsi" w:cs="Arial"/>
          <w:sz w:val="22"/>
          <w:szCs w:val="22"/>
        </w:rPr>
        <w:t>Only one team member needs to submit the proposal, but all members’ identification information should be included. If you’re submitting as part of a group, please cc all group members in th</w:t>
      </w:r>
      <w:r w:rsidR="00CD11F2" w:rsidRPr="007E46BA">
        <w:rPr>
          <w:rFonts w:eastAsiaTheme="minorHAnsi" w:cs="Arial"/>
          <w:sz w:val="22"/>
          <w:szCs w:val="22"/>
        </w:rPr>
        <w:t>e</w:t>
      </w:r>
      <w:r w:rsidRPr="007E46BA">
        <w:rPr>
          <w:rFonts w:eastAsiaTheme="minorHAnsi" w:cs="Arial"/>
          <w:sz w:val="22"/>
          <w:szCs w:val="22"/>
        </w:rPr>
        <w:t xml:space="preserve"> e</w:t>
      </w:r>
      <w:r w:rsidR="00CD11F2" w:rsidRPr="007E46BA">
        <w:rPr>
          <w:rFonts w:eastAsiaTheme="minorHAnsi" w:cs="Arial"/>
          <w:sz w:val="22"/>
          <w:szCs w:val="22"/>
        </w:rPr>
        <w:t>-</w:t>
      </w:r>
      <w:r w:rsidRPr="007E46BA">
        <w:rPr>
          <w:rFonts w:eastAsiaTheme="minorHAnsi" w:cs="Arial"/>
          <w:sz w:val="22"/>
          <w:szCs w:val="22"/>
        </w:rPr>
        <w:t>mail</w:t>
      </w:r>
      <w:r w:rsidR="00571664" w:rsidRPr="007E46BA">
        <w:rPr>
          <w:rFonts w:eastAsiaTheme="minorHAnsi" w:cs="Arial"/>
          <w:sz w:val="22"/>
          <w:szCs w:val="22"/>
        </w:rPr>
        <w:t>;</w:t>
      </w:r>
    </w:p>
    <w:p w14:paraId="56D6BE51" w14:textId="240FC0F6" w:rsidR="00571664" w:rsidRPr="00566717" w:rsidRDefault="004B652D" w:rsidP="00A96CA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E46BA">
        <w:rPr>
          <w:rFonts w:eastAsiaTheme="minorHAnsi" w:cs="Arial"/>
          <w:sz w:val="22"/>
          <w:szCs w:val="22"/>
        </w:rPr>
        <w:t>All team members should meet eligibility criteria and be available to participate in the final conference if selected as finalist</w:t>
      </w:r>
      <w:r w:rsidR="00F04BB0">
        <w:rPr>
          <w:rFonts w:eastAsiaTheme="minorHAnsi" w:cs="Arial"/>
          <w:sz w:val="22"/>
          <w:szCs w:val="22"/>
        </w:rPr>
        <w:t>s</w:t>
      </w:r>
      <w:r w:rsidR="00571664" w:rsidRPr="007E46BA">
        <w:rPr>
          <w:rFonts w:eastAsiaTheme="minorHAnsi" w:cs="Arial"/>
          <w:sz w:val="22"/>
          <w:szCs w:val="22"/>
        </w:rPr>
        <w:t>.</w:t>
      </w:r>
      <w:r w:rsidR="00571664" w:rsidRPr="00566717">
        <w:rPr>
          <w:sz w:val="28"/>
          <w:szCs w:val="28"/>
        </w:rPr>
        <w:t xml:space="preserve"> </w:t>
      </w:r>
    </w:p>
    <w:p w14:paraId="0750072A" w14:textId="56A56018" w:rsidR="00571664" w:rsidRDefault="00571664" w:rsidP="009748A0">
      <w:pPr>
        <w:pStyle w:val="HeadingA"/>
        <w:spacing w:before="600"/>
        <w:ind w:left="-994"/>
        <w:rPr>
          <w:sz w:val="28"/>
          <w:szCs w:val="28"/>
        </w:rPr>
      </w:pPr>
      <w:r>
        <w:rPr>
          <w:sz w:val="28"/>
          <w:szCs w:val="28"/>
        </w:rPr>
        <w:t>Format of the contest</w:t>
      </w:r>
    </w:p>
    <w:p w14:paraId="242F92A7" w14:textId="0A55AD01" w:rsidR="00D711EA" w:rsidRPr="00D711EA" w:rsidRDefault="00D711EA" w:rsidP="00376912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 w:rsidRPr="00D711EA">
        <w:rPr>
          <w:rFonts w:ascii="Arial" w:eastAsiaTheme="minorHAnsi" w:hAnsi="Arial" w:cs="Arial"/>
          <w:sz w:val="22"/>
          <w:szCs w:val="22"/>
          <w:lang w:val="en-GB"/>
        </w:rPr>
        <w:t xml:space="preserve">The contest has two parts: the written submissions and the oral presentation (online).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>Each</w:t>
      </w:r>
      <w:r w:rsidR="00F04BB0" w:rsidRPr="00D711EA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Pr="00D711EA">
        <w:rPr>
          <w:rFonts w:ascii="Arial" w:eastAsiaTheme="minorHAnsi" w:hAnsi="Arial" w:cs="Arial"/>
          <w:sz w:val="22"/>
          <w:szCs w:val="22"/>
          <w:lang w:val="en-GB"/>
        </w:rPr>
        <w:t>part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 is</w:t>
      </w:r>
      <w:r w:rsidRPr="00D711EA">
        <w:rPr>
          <w:rFonts w:ascii="Arial" w:eastAsiaTheme="minorHAnsi" w:hAnsi="Arial" w:cs="Arial"/>
          <w:sz w:val="22"/>
          <w:szCs w:val="22"/>
          <w:lang w:val="en-GB"/>
        </w:rPr>
        <w:t xml:space="preserve"> weighted 50% in the final evaluation score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>.</w:t>
      </w:r>
      <w:r w:rsidRPr="00D711EA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</w:p>
    <w:p w14:paraId="5019D394" w14:textId="77777777" w:rsidR="00D711EA" w:rsidRPr="00D711EA" w:rsidRDefault="00D711EA" w:rsidP="00376912">
      <w:pPr>
        <w:spacing w:line="276" w:lineRule="auto"/>
        <w:jc w:val="both"/>
        <w:rPr>
          <w:lang w:val="en-GB"/>
        </w:rPr>
      </w:pPr>
    </w:p>
    <w:p w14:paraId="09D6B67A" w14:textId="40010204" w:rsidR="00571664" w:rsidRPr="00571664" w:rsidRDefault="00D711EA" w:rsidP="00376912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Part</w:t>
      </w:r>
      <w:r w:rsidR="00571664" w:rsidRPr="00571664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 1</w:t>
      </w:r>
      <w:r w:rsidR="00571664" w:rsidRPr="00571664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571664" w:rsidRPr="00D711EA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– Policy brief submission</w:t>
      </w:r>
      <w:r w:rsidR="00B30DF2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 (by December 8)</w:t>
      </w:r>
      <w:r w:rsidR="00571664" w:rsidRPr="00D711EA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.</w:t>
      </w:r>
      <w:r w:rsidR="00571664" w:rsidRPr="00571664">
        <w:rPr>
          <w:rFonts w:ascii="Arial" w:eastAsiaTheme="minorHAnsi" w:hAnsi="Arial" w:cs="Arial"/>
          <w:sz w:val="22"/>
          <w:szCs w:val="22"/>
          <w:lang w:val="en-GB"/>
        </w:rPr>
        <w:t xml:space="preserve"> Eligible students are invited to submit the policy brief that address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a </w:t>
      </w:r>
      <w:r w:rsidR="00571664" w:rsidRPr="00571664">
        <w:rPr>
          <w:rFonts w:ascii="Arial" w:eastAsiaTheme="minorHAnsi" w:hAnsi="Arial" w:cs="Arial"/>
          <w:sz w:val="22"/>
          <w:szCs w:val="22"/>
          <w:lang w:val="en-GB"/>
        </w:rPr>
        <w:t xml:space="preserve">problem identified under one out of two challenge prompts: </w:t>
      </w:r>
    </w:p>
    <w:p w14:paraId="0D231468" w14:textId="77777777" w:rsidR="00571664" w:rsidRPr="00571664" w:rsidRDefault="00571664" w:rsidP="00376912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</w:p>
    <w:p w14:paraId="15D28218" w14:textId="77777777" w:rsidR="00571664" w:rsidRPr="00376912" w:rsidRDefault="00571664" w:rsidP="00376912">
      <w:pPr>
        <w:spacing w:line="276" w:lineRule="auto"/>
        <w:ind w:left="720"/>
        <w:rPr>
          <w:rFonts w:ascii="Arial" w:eastAsiaTheme="minorHAnsi" w:hAnsi="Arial" w:cs="Arial"/>
          <w:sz w:val="22"/>
          <w:szCs w:val="22"/>
          <w:lang w:val="en-GB"/>
        </w:rPr>
      </w:pPr>
      <w:bookmarkStart w:id="1" w:name="_Hlk53431567"/>
      <w:r w:rsidRPr="00A96CA1">
        <w:rPr>
          <w:rFonts w:ascii="Arial" w:hAnsi="Arial" w:cs="Arial"/>
          <w:b/>
          <w:bCs/>
          <w:color w:val="1F3864" w:themeColor="accent1" w:themeShade="80"/>
          <w:sz w:val="22"/>
          <w:szCs w:val="22"/>
          <w:shd w:val="clear" w:color="auto" w:fill="FFFFFF"/>
        </w:rPr>
        <w:t xml:space="preserve">Challenge #1: </w:t>
      </w:r>
      <w:r w:rsidRPr="00376912">
        <w:rPr>
          <w:rFonts w:ascii="Arial" w:eastAsiaTheme="minorHAnsi" w:hAnsi="Arial" w:cs="Arial"/>
          <w:sz w:val="22"/>
          <w:szCs w:val="22"/>
          <w:lang w:val="en-GB"/>
        </w:rPr>
        <w:t xml:space="preserve">How to respond to and recover from COVID-19 </w:t>
      </w:r>
      <w:bookmarkEnd w:id="1"/>
      <w:r w:rsidRPr="00376912">
        <w:rPr>
          <w:rFonts w:ascii="Arial" w:eastAsiaTheme="minorHAnsi" w:hAnsi="Arial" w:cs="Arial"/>
          <w:sz w:val="22"/>
          <w:szCs w:val="22"/>
          <w:lang w:val="en-GB"/>
        </w:rPr>
        <w:t>by strengthening social justice and protecting the most vulnerable?</w:t>
      </w:r>
    </w:p>
    <w:p w14:paraId="47D5A1EB" w14:textId="77777777" w:rsidR="00571664" w:rsidRPr="00571664" w:rsidRDefault="00571664" w:rsidP="00376912">
      <w:pPr>
        <w:spacing w:line="276" w:lineRule="auto"/>
        <w:ind w:left="720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</w:p>
    <w:p w14:paraId="69B18DFC" w14:textId="77777777" w:rsidR="00571664" w:rsidRPr="00376912" w:rsidRDefault="00571664" w:rsidP="00376912">
      <w:pPr>
        <w:spacing w:line="276" w:lineRule="auto"/>
        <w:ind w:left="720"/>
        <w:rPr>
          <w:rFonts w:ascii="Arial" w:eastAsiaTheme="minorHAnsi" w:hAnsi="Arial" w:cs="Arial"/>
          <w:sz w:val="22"/>
          <w:szCs w:val="22"/>
          <w:lang w:val="en-GB"/>
        </w:rPr>
      </w:pPr>
      <w:r w:rsidRPr="00A96CA1">
        <w:rPr>
          <w:rFonts w:ascii="Arial" w:hAnsi="Arial" w:cs="Arial"/>
          <w:b/>
          <w:bCs/>
          <w:color w:val="1F3864" w:themeColor="accent1" w:themeShade="80"/>
          <w:sz w:val="22"/>
          <w:szCs w:val="22"/>
          <w:shd w:val="clear" w:color="auto" w:fill="FFFFFF"/>
        </w:rPr>
        <w:t xml:space="preserve">Challenge #2: </w:t>
      </w:r>
      <w:r w:rsidRPr="00376912">
        <w:rPr>
          <w:rFonts w:ascii="Arial" w:eastAsiaTheme="minorHAnsi" w:hAnsi="Arial" w:cs="Arial"/>
          <w:sz w:val="22"/>
          <w:szCs w:val="22"/>
          <w:lang w:val="en-GB"/>
        </w:rPr>
        <w:t>How to respond to and recover from COVID-19 in a manner that helps building resilience to climate change?</w:t>
      </w:r>
    </w:p>
    <w:p w14:paraId="5BA0DFAD" w14:textId="77777777" w:rsidR="00571664" w:rsidRDefault="00571664" w:rsidP="00376912">
      <w:pPr>
        <w:spacing w:line="276" w:lineRule="auto"/>
        <w:ind w:left="720"/>
        <w:jc w:val="both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</w:p>
    <w:p w14:paraId="45B1D59A" w14:textId="1110100F" w:rsidR="00D711EA" w:rsidRDefault="00F04BB0" w:rsidP="00376912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eastAsiaTheme="minorHAnsi" w:hAnsi="Arial" w:cs="Arial"/>
          <w:sz w:val="22"/>
          <w:szCs w:val="22"/>
          <w:lang w:val="en-GB"/>
        </w:rPr>
        <w:t>The p</w:t>
      </w:r>
      <w:r w:rsidR="00571664" w:rsidRPr="00571664">
        <w:rPr>
          <w:rFonts w:ascii="Arial" w:eastAsiaTheme="minorHAnsi" w:hAnsi="Arial" w:cs="Arial"/>
          <w:sz w:val="22"/>
          <w:szCs w:val="22"/>
          <w:lang w:val="en-GB"/>
        </w:rPr>
        <w:t xml:space="preserve">olicy brief must be </w:t>
      </w:r>
      <w:r w:rsidR="00A26D18">
        <w:rPr>
          <w:rFonts w:ascii="Arial" w:eastAsiaTheme="minorHAnsi" w:hAnsi="Arial" w:cs="Arial"/>
          <w:sz w:val="22"/>
          <w:szCs w:val="22"/>
          <w:lang w:val="en-GB"/>
        </w:rPr>
        <w:t>written</w:t>
      </w:r>
      <w:r w:rsidR="00571664" w:rsidRPr="00571664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280C5A">
        <w:rPr>
          <w:rFonts w:ascii="Arial" w:eastAsiaTheme="minorHAnsi" w:hAnsi="Arial" w:cs="Arial"/>
          <w:sz w:val="22"/>
          <w:szCs w:val="22"/>
          <w:lang w:val="en-GB"/>
        </w:rPr>
        <w:t xml:space="preserve">in the </w:t>
      </w:r>
      <w:r w:rsidR="00571664">
        <w:rPr>
          <w:rFonts w:ascii="Arial" w:eastAsiaTheme="minorHAnsi" w:hAnsi="Arial" w:cs="Arial"/>
          <w:sz w:val="22"/>
          <w:szCs w:val="22"/>
          <w:lang w:val="en-GB"/>
        </w:rPr>
        <w:t>Application Form</w:t>
      </w:r>
      <w:r w:rsidR="00A26D18">
        <w:rPr>
          <w:rFonts w:ascii="Arial" w:eastAsiaTheme="minorHAnsi" w:hAnsi="Arial" w:cs="Arial"/>
          <w:sz w:val="22"/>
          <w:szCs w:val="22"/>
          <w:lang w:val="en-GB"/>
        </w:rPr>
        <w:t xml:space="preserve"> a</w:t>
      </w:r>
      <w:r w:rsidR="00280C5A">
        <w:rPr>
          <w:rFonts w:ascii="Arial" w:eastAsiaTheme="minorHAnsi" w:hAnsi="Arial" w:cs="Arial"/>
          <w:sz w:val="22"/>
          <w:szCs w:val="22"/>
          <w:lang w:val="en-GB"/>
        </w:rPr>
        <w:t xml:space="preserve">ccording to </w:t>
      </w:r>
      <w:r w:rsidR="00F37911">
        <w:rPr>
          <w:rFonts w:ascii="Arial" w:eastAsiaTheme="minorHAnsi" w:hAnsi="Arial" w:cs="Arial"/>
          <w:sz w:val="22"/>
          <w:szCs w:val="22"/>
          <w:lang w:val="en-GB"/>
        </w:rPr>
        <w:t xml:space="preserve">instructions 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included </w:t>
      </w:r>
      <w:r w:rsidR="00F37911">
        <w:rPr>
          <w:rFonts w:ascii="Arial" w:eastAsiaTheme="minorHAnsi" w:hAnsi="Arial" w:cs="Arial"/>
          <w:sz w:val="22"/>
          <w:szCs w:val="22"/>
          <w:lang w:val="en-GB"/>
        </w:rPr>
        <w:t xml:space="preserve">in </w:t>
      </w:r>
      <w:r w:rsidR="00B61B15">
        <w:rPr>
          <w:rFonts w:ascii="Arial" w:eastAsiaTheme="minorHAnsi" w:hAnsi="Arial" w:cs="Arial"/>
          <w:sz w:val="22"/>
          <w:szCs w:val="22"/>
          <w:lang w:val="en-GB"/>
        </w:rPr>
        <w:t>it and</w:t>
      </w:r>
      <w:r w:rsidR="00F37911">
        <w:rPr>
          <w:rFonts w:ascii="Arial" w:eastAsiaTheme="minorHAnsi" w:hAnsi="Arial" w:cs="Arial"/>
          <w:sz w:val="22"/>
          <w:szCs w:val="22"/>
          <w:lang w:val="en-GB"/>
        </w:rPr>
        <w:t xml:space="preserve"> s</w:t>
      </w:r>
      <w:r w:rsidR="00B61B15">
        <w:rPr>
          <w:rFonts w:ascii="Arial" w:eastAsiaTheme="minorHAnsi" w:hAnsi="Arial" w:cs="Arial"/>
          <w:sz w:val="22"/>
          <w:szCs w:val="22"/>
          <w:lang w:val="en-GB"/>
        </w:rPr>
        <w:t>ent</w:t>
      </w:r>
      <w:r w:rsidR="00F37911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B61B15">
        <w:rPr>
          <w:rFonts w:ascii="Arial" w:eastAsiaTheme="minorHAnsi" w:hAnsi="Arial" w:cs="Arial"/>
          <w:sz w:val="22"/>
          <w:szCs w:val="22"/>
          <w:lang w:val="en-GB"/>
        </w:rPr>
        <w:t>by</w:t>
      </w:r>
      <w:r w:rsidR="00F37911">
        <w:rPr>
          <w:rFonts w:ascii="Arial" w:eastAsiaTheme="minorHAnsi" w:hAnsi="Arial" w:cs="Arial"/>
          <w:sz w:val="22"/>
          <w:szCs w:val="22"/>
          <w:lang w:val="en-GB"/>
        </w:rPr>
        <w:t xml:space="preserve"> e-mail</w:t>
      </w:r>
      <w:r w:rsidR="00B61B15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4B49CD">
        <w:rPr>
          <w:rFonts w:ascii="Arial" w:eastAsiaTheme="minorHAnsi" w:hAnsi="Arial" w:cs="Arial"/>
          <w:sz w:val="22"/>
          <w:szCs w:val="22"/>
          <w:lang w:val="en-GB"/>
        </w:rPr>
        <w:t>to</w:t>
      </w:r>
      <w:r w:rsidR="00376912" w:rsidRPr="00376912">
        <w:t xml:space="preserve"> </w:t>
      </w:r>
      <w:hyperlink r:id="rId22" w:history="1">
        <w:r w:rsidR="00376912" w:rsidRPr="00756134">
          <w:rPr>
            <w:rStyle w:val="Hyperlink"/>
            <w:rFonts w:ascii="Arial" w:eastAsiaTheme="minorHAnsi" w:hAnsi="Arial" w:cs="Arial"/>
            <w:sz w:val="22"/>
            <w:szCs w:val="22"/>
            <w:lang w:val="en-GB"/>
          </w:rPr>
          <w:t>katarina.cezek@britishcouncil.org</w:t>
        </w:r>
      </w:hyperlink>
      <w:r w:rsidR="00376912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571664">
        <w:rPr>
          <w:rFonts w:ascii="Arial" w:eastAsiaTheme="minorHAnsi" w:hAnsi="Arial" w:cs="Arial"/>
          <w:sz w:val="22"/>
          <w:szCs w:val="22"/>
          <w:lang w:val="en-GB"/>
        </w:rPr>
        <w:t xml:space="preserve">. Policy briefs will be evaluated against the criteria </w:t>
      </w:r>
      <w:r w:rsidR="00D711EA">
        <w:rPr>
          <w:rFonts w:ascii="Arial" w:eastAsiaTheme="minorHAnsi" w:hAnsi="Arial" w:cs="Arial"/>
          <w:sz w:val="22"/>
          <w:szCs w:val="22"/>
          <w:lang w:val="en-GB"/>
        </w:rPr>
        <w:t>set below (see evaluation criteria</w:t>
      </w:r>
      <w:r>
        <w:rPr>
          <w:rFonts w:ascii="Arial" w:eastAsiaTheme="minorHAnsi" w:hAnsi="Arial" w:cs="Arial"/>
          <w:sz w:val="22"/>
          <w:szCs w:val="22"/>
          <w:lang w:val="en-GB"/>
        </w:rPr>
        <w:t>. Top</w:t>
      </w:r>
      <w:r w:rsidR="00D711EA">
        <w:rPr>
          <w:rFonts w:ascii="Arial" w:eastAsiaTheme="minorHAnsi" w:hAnsi="Arial" w:cs="Arial"/>
          <w:sz w:val="22"/>
          <w:szCs w:val="22"/>
          <w:lang w:val="en-GB"/>
        </w:rPr>
        <w:t xml:space="preserve"> five submission</w:t>
      </w:r>
      <w:r>
        <w:rPr>
          <w:rFonts w:ascii="Arial" w:eastAsiaTheme="minorHAnsi" w:hAnsi="Arial" w:cs="Arial"/>
          <w:sz w:val="22"/>
          <w:szCs w:val="22"/>
          <w:lang w:val="en-GB"/>
        </w:rPr>
        <w:t>s</w:t>
      </w:r>
      <w:r w:rsidR="00D711EA">
        <w:rPr>
          <w:rFonts w:ascii="Arial" w:eastAsiaTheme="minorHAnsi" w:hAnsi="Arial" w:cs="Arial"/>
          <w:sz w:val="22"/>
          <w:szCs w:val="22"/>
          <w:lang w:val="en-GB"/>
        </w:rPr>
        <w:t xml:space="preserve"> will advance to the online final. </w:t>
      </w:r>
    </w:p>
    <w:p w14:paraId="525C420C" w14:textId="77777777" w:rsidR="00D711EA" w:rsidRDefault="00D711EA" w:rsidP="00376912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</w:p>
    <w:p w14:paraId="385E9CAD" w14:textId="28EAB659" w:rsidR="00D711EA" w:rsidRDefault="00D711EA" w:rsidP="00376912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 w:rsidRPr="00D711EA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Part 2</w:t>
      </w:r>
      <w:r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 – Oral presentation</w:t>
      </w:r>
      <w:r w:rsidR="00B30DF2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 (second half of January)</w:t>
      </w:r>
      <w:r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. </w:t>
      </w:r>
      <w:r w:rsidR="004B49CD" w:rsidRPr="007E46BA">
        <w:rPr>
          <w:rFonts w:ascii="Arial" w:eastAsiaTheme="minorHAnsi" w:hAnsi="Arial" w:cs="Arial"/>
          <w:sz w:val="22"/>
          <w:szCs w:val="22"/>
          <w:lang w:val="en-GB"/>
        </w:rPr>
        <w:t xml:space="preserve">Following the preparation meeting with the project team, </w:t>
      </w:r>
      <w:r w:rsidR="004B49CD">
        <w:rPr>
          <w:rFonts w:ascii="Arial" w:eastAsiaTheme="minorHAnsi" w:hAnsi="Arial" w:cs="Arial"/>
          <w:sz w:val="22"/>
          <w:szCs w:val="22"/>
          <w:lang w:val="en-GB"/>
        </w:rPr>
        <w:t>f</w:t>
      </w:r>
      <w:r w:rsidRPr="00D711EA">
        <w:rPr>
          <w:rFonts w:ascii="Arial" w:eastAsiaTheme="minorHAnsi" w:hAnsi="Arial" w:cs="Arial"/>
          <w:sz w:val="22"/>
          <w:szCs w:val="22"/>
          <w:lang w:val="en-GB"/>
        </w:rPr>
        <w:t xml:space="preserve">inalists </w:t>
      </w:r>
      <w:r w:rsidRPr="006170D0">
        <w:rPr>
          <w:rFonts w:ascii="Arial" w:eastAsiaTheme="minorHAnsi" w:hAnsi="Arial" w:cs="Arial"/>
          <w:sz w:val="22"/>
          <w:szCs w:val="22"/>
          <w:lang w:val="en-GB"/>
        </w:rPr>
        <w:t xml:space="preserve">will pitch their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>proposals</w:t>
      </w:r>
      <w:r w:rsidR="00F04BB0" w:rsidRPr="006170D0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Pr="006170D0">
        <w:rPr>
          <w:rFonts w:ascii="Arial" w:eastAsiaTheme="minorHAnsi" w:hAnsi="Arial" w:cs="Arial"/>
          <w:sz w:val="22"/>
          <w:szCs w:val="22"/>
          <w:lang w:val="en-GB"/>
        </w:rPr>
        <w:t xml:space="preserve">to the jury members in an online event. Each finalist will have 3 minutes for the 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oral </w:t>
      </w:r>
      <w:r w:rsidRPr="006170D0">
        <w:rPr>
          <w:rFonts w:ascii="Arial" w:eastAsiaTheme="minorHAnsi" w:hAnsi="Arial" w:cs="Arial"/>
          <w:sz w:val="22"/>
          <w:szCs w:val="22"/>
          <w:lang w:val="en-GB"/>
        </w:rPr>
        <w:t>presentation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 which can be accompanied </w:t>
      </w:r>
      <w:r w:rsidRPr="006170D0">
        <w:rPr>
          <w:rFonts w:ascii="Arial" w:eastAsiaTheme="minorHAnsi" w:hAnsi="Arial" w:cs="Arial"/>
          <w:sz w:val="22"/>
          <w:szCs w:val="22"/>
          <w:lang w:val="en-GB"/>
        </w:rPr>
        <w:t>by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 a</w:t>
      </w:r>
      <w:r w:rsidRPr="006170D0">
        <w:rPr>
          <w:rFonts w:ascii="Arial" w:eastAsiaTheme="minorHAnsi" w:hAnsi="Arial" w:cs="Arial"/>
          <w:sz w:val="22"/>
          <w:szCs w:val="22"/>
          <w:lang w:val="en-GB"/>
        </w:rPr>
        <w:t xml:space="preserve"> PowerPoint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presentation </w:t>
      </w:r>
      <w:r w:rsidRPr="006170D0">
        <w:rPr>
          <w:rFonts w:ascii="Arial" w:eastAsiaTheme="minorHAnsi" w:hAnsi="Arial" w:cs="Arial"/>
          <w:sz w:val="22"/>
          <w:szCs w:val="22"/>
          <w:lang w:val="en-GB"/>
        </w:rPr>
        <w:t>or any other visual aid tool.</w:t>
      </w:r>
      <w:r w:rsidRPr="006170D0">
        <w:rPr>
          <w:rFonts w:ascii="Arial" w:eastAsia="Times New Roman" w:hAnsi="Arial" w:cs="Arial"/>
          <w:color w:val="262626"/>
          <w:spacing w:val="15"/>
          <w:sz w:val="22"/>
          <w:szCs w:val="22"/>
          <w:lang w:val="en-GB" w:eastAsia="en-GB"/>
        </w:rPr>
        <w:t xml:space="preserve"> </w:t>
      </w:r>
      <w:r w:rsidRPr="006170D0">
        <w:rPr>
          <w:rFonts w:ascii="Arial" w:eastAsiaTheme="minorHAnsi" w:hAnsi="Arial" w:cs="Arial"/>
          <w:sz w:val="22"/>
          <w:szCs w:val="22"/>
          <w:lang w:val="en-GB"/>
        </w:rPr>
        <w:t>This will be followed by questions from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the </w:t>
      </w:r>
      <w:r>
        <w:rPr>
          <w:rFonts w:ascii="Arial" w:eastAsiaTheme="minorHAnsi" w:hAnsi="Arial" w:cs="Arial"/>
          <w:sz w:val="22"/>
          <w:szCs w:val="22"/>
          <w:lang w:val="en-GB"/>
        </w:rPr>
        <w:t>jury panel consis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>ting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 of </w:t>
      </w:r>
      <w:r w:rsidRPr="006170D0">
        <w:rPr>
          <w:rFonts w:ascii="Arial" w:eastAsiaTheme="minorHAnsi" w:hAnsi="Arial" w:cs="Arial"/>
          <w:sz w:val="22"/>
          <w:szCs w:val="22"/>
          <w:lang w:val="en-GB"/>
        </w:rPr>
        <w:t>policymakers, NGO leaders and donor representatives.</w:t>
      </w:r>
    </w:p>
    <w:p w14:paraId="3DE798E1" w14:textId="77777777" w:rsidR="009748A0" w:rsidRDefault="009748A0" w:rsidP="00376912">
      <w:pPr>
        <w:pStyle w:val="HeadingA"/>
        <w:ind w:left="-993"/>
        <w:rPr>
          <w:sz w:val="28"/>
          <w:szCs w:val="28"/>
        </w:rPr>
      </w:pPr>
    </w:p>
    <w:p w14:paraId="20AD7C48" w14:textId="2DEED17E" w:rsidR="00D711EA" w:rsidRDefault="00D711EA" w:rsidP="00376912">
      <w:pPr>
        <w:pStyle w:val="HeadingA"/>
        <w:ind w:left="-993"/>
        <w:rPr>
          <w:sz w:val="28"/>
          <w:szCs w:val="28"/>
        </w:rPr>
      </w:pPr>
      <w:r>
        <w:rPr>
          <w:sz w:val="28"/>
          <w:szCs w:val="28"/>
        </w:rPr>
        <w:lastRenderedPageBreak/>
        <w:t>Evaluation criteria</w:t>
      </w:r>
    </w:p>
    <w:p w14:paraId="3A858B0E" w14:textId="77777777" w:rsidR="00D711EA" w:rsidRPr="00D711EA" w:rsidRDefault="00D711EA" w:rsidP="00D711EA">
      <w:pPr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</w:pPr>
    </w:p>
    <w:p w14:paraId="30347B11" w14:textId="77777777" w:rsidR="00FE104E" w:rsidRPr="00FE104E" w:rsidRDefault="00FE104E" w:rsidP="00FE104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</w:pPr>
      <w:r w:rsidRPr="00FE104E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Table 1: Written submission evaluation criteria</w:t>
      </w:r>
      <w:r w:rsidR="00824A0E" w:rsidRPr="00B30DF2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 </w:t>
      </w:r>
      <w:bookmarkStart w:id="2" w:name="_Hlk54475727"/>
      <w:r w:rsidR="00824A0E" w:rsidRPr="00B30DF2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(50% of the overall score</w:t>
      </w:r>
      <w:r w:rsidR="00B30DF2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)</w:t>
      </w:r>
    </w:p>
    <w:bookmarkEnd w:id="2"/>
    <w:p w14:paraId="686212FD" w14:textId="77777777" w:rsidR="00FE104E" w:rsidRPr="00FE104E" w:rsidRDefault="00FE104E" w:rsidP="00FE104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109"/>
        <w:gridCol w:w="2186"/>
        <w:gridCol w:w="4995"/>
      </w:tblGrid>
      <w:tr w:rsidR="00FE104E" w:rsidRPr="00FE104E" w14:paraId="31874B3C" w14:textId="77777777" w:rsidTr="00A96CA1">
        <w:tc>
          <w:tcPr>
            <w:tcW w:w="1109" w:type="dxa"/>
          </w:tcPr>
          <w:p w14:paraId="157F6F9F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Weight</w:t>
            </w:r>
          </w:p>
        </w:tc>
        <w:tc>
          <w:tcPr>
            <w:tcW w:w="2186" w:type="dxa"/>
          </w:tcPr>
          <w:p w14:paraId="54E9D5F7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4995" w:type="dxa"/>
          </w:tcPr>
          <w:p w14:paraId="29C24F35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Criteria</w:t>
            </w:r>
          </w:p>
          <w:p w14:paraId="1E655C01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104E" w:rsidRPr="00FE104E" w14:paraId="1F7EE395" w14:textId="77777777" w:rsidTr="00A96CA1">
        <w:tc>
          <w:tcPr>
            <w:tcW w:w="1109" w:type="dxa"/>
          </w:tcPr>
          <w:p w14:paraId="2E5E1178" w14:textId="77777777" w:rsidR="00FE104E" w:rsidRPr="00FE104E" w:rsidRDefault="00C245E7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="00824A0E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FE104E" w:rsidRPr="00FE104E">
              <w:rPr>
                <w:rFonts w:ascii="Arial" w:hAnsi="Arial" w:cs="Arial"/>
                <w:sz w:val="22"/>
                <w:szCs w:val="22"/>
                <w:lang w:val="en-GB"/>
              </w:rPr>
              <w:t>%</w:t>
            </w:r>
          </w:p>
        </w:tc>
        <w:tc>
          <w:tcPr>
            <w:tcW w:w="2186" w:type="dxa"/>
          </w:tcPr>
          <w:p w14:paraId="69D0E5CF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Problem statement</w:t>
            </w:r>
          </w:p>
        </w:tc>
        <w:tc>
          <w:tcPr>
            <w:tcW w:w="4995" w:type="dxa"/>
          </w:tcPr>
          <w:p w14:paraId="0E0D1F67" w14:textId="53F81663" w:rsid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Clarity of explanation of </w:t>
            </w:r>
            <w:r w:rsidR="00F04BB0">
              <w:rPr>
                <w:rFonts w:ascii="Arial" w:hAnsi="Arial" w:cs="Arial"/>
                <w:sz w:val="22"/>
                <w:szCs w:val="22"/>
                <w:lang w:val="en-GB"/>
              </w:rPr>
              <w:t xml:space="preserve">the </w:t>
            </w: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problem in focus</w:t>
            </w:r>
          </w:p>
          <w:p w14:paraId="287A66CB" w14:textId="07EB0759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Effective</w:t>
            </w:r>
            <w:r w:rsidR="00F04BB0">
              <w:rPr>
                <w:rFonts w:ascii="Arial" w:hAnsi="Arial" w:cs="Arial"/>
                <w:sz w:val="22"/>
                <w:szCs w:val="22"/>
                <w:lang w:val="en-GB"/>
              </w:rPr>
              <w:t>ness of</w:t>
            </w: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evidence </w:t>
            </w:r>
            <w:r w:rsidR="00F04BB0"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provided </w:t>
            </w: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relevant to the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problem</w:t>
            </w:r>
          </w:p>
          <w:p w14:paraId="7AC6524F" w14:textId="5E8585D2" w:rsidR="00FE104E" w:rsidRDefault="00F04BB0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quality of explanation of the</w:t>
            </w:r>
            <w:r w:rsidR="00FE104E"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 root causes of the problem</w:t>
            </w:r>
          </w:p>
          <w:p w14:paraId="2550955D" w14:textId="77777777" w:rsidR="00FE104E" w:rsidRPr="00FE104E" w:rsidRDefault="00C245E7" w:rsidP="00C245E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Relevance of the problem to the selected challenge prompt</w:t>
            </w:r>
          </w:p>
        </w:tc>
      </w:tr>
      <w:tr w:rsidR="00FE104E" w:rsidRPr="00FE104E" w14:paraId="5F98A0CA" w14:textId="77777777" w:rsidTr="00A96CA1">
        <w:tc>
          <w:tcPr>
            <w:tcW w:w="1109" w:type="dxa"/>
          </w:tcPr>
          <w:p w14:paraId="61ED99F4" w14:textId="77777777" w:rsidR="00FE104E" w:rsidRPr="00FE104E" w:rsidRDefault="00C245E7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40</w:t>
            </w:r>
            <w:r w:rsidR="00FE104E" w:rsidRPr="00FE104E">
              <w:rPr>
                <w:rFonts w:ascii="Arial" w:hAnsi="Arial" w:cs="Arial"/>
                <w:sz w:val="22"/>
                <w:szCs w:val="22"/>
                <w:lang w:val="en-GB"/>
              </w:rPr>
              <w:t>%</w:t>
            </w:r>
          </w:p>
        </w:tc>
        <w:tc>
          <w:tcPr>
            <w:tcW w:w="2186" w:type="dxa"/>
          </w:tcPr>
          <w:p w14:paraId="733802C6" w14:textId="77777777" w:rsidR="00FE104E" w:rsidRPr="00FE104E" w:rsidRDefault="00C245E7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Policy Option</w:t>
            </w:r>
          </w:p>
        </w:tc>
        <w:tc>
          <w:tcPr>
            <w:tcW w:w="4995" w:type="dxa"/>
          </w:tcPr>
          <w:p w14:paraId="46CF5DAA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Well explained shortcomings of the current approaches to the problem, with clear arguments why it doesn’t work</w:t>
            </w:r>
          </w:p>
          <w:p w14:paraId="1C4926CA" w14:textId="77777777" w:rsid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Identified key elements of </w:t>
            </w:r>
            <w:r w:rsidR="00C245E7">
              <w:rPr>
                <w:rFonts w:ascii="Arial" w:hAnsi="Arial" w:cs="Arial"/>
                <w:sz w:val="22"/>
                <w:szCs w:val="22"/>
                <w:lang w:val="en-GB"/>
              </w:rPr>
              <w:t xml:space="preserve">the </w:t>
            </w: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current policies that need to be changed</w:t>
            </w:r>
          </w:p>
          <w:p w14:paraId="3D61D9AB" w14:textId="77777777" w:rsidR="00C245E7" w:rsidRDefault="00C245E7" w:rsidP="00C245E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Originality and uniqueness of the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proposed policy</w:t>
            </w:r>
          </w:p>
          <w:p w14:paraId="6DE83721" w14:textId="436BB4BD" w:rsidR="00C245E7" w:rsidRDefault="00C245E7" w:rsidP="00C245E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Convincing argumentation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and evidence on</w:t>
            </w: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 why the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proposed </w:t>
            </w: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policy will </w:t>
            </w:r>
            <w:r w:rsidR="00F04BB0">
              <w:rPr>
                <w:rFonts w:ascii="Arial" w:hAnsi="Arial" w:cs="Arial"/>
                <w:sz w:val="22"/>
                <w:szCs w:val="22"/>
                <w:lang w:val="en-GB"/>
              </w:rPr>
              <w:t>resolve</w:t>
            </w:r>
            <w:r w:rsidR="00F04BB0"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the problem presented</w:t>
            </w:r>
          </w:p>
          <w:p w14:paraId="0097EE2B" w14:textId="77777777" w:rsidR="00FE104E" w:rsidRPr="00FE104E" w:rsidRDefault="00C245E7" w:rsidP="00C245E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Clearly articulated benefits of the proposed policy</w:t>
            </w:r>
          </w:p>
        </w:tc>
      </w:tr>
      <w:tr w:rsidR="00FE104E" w:rsidRPr="00FE104E" w14:paraId="070C9263" w14:textId="77777777" w:rsidTr="00A96CA1">
        <w:tc>
          <w:tcPr>
            <w:tcW w:w="1109" w:type="dxa"/>
          </w:tcPr>
          <w:p w14:paraId="7D5D55EC" w14:textId="77777777" w:rsidR="00FE104E" w:rsidRPr="00FE104E" w:rsidRDefault="00824A0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25</w:t>
            </w:r>
            <w:r w:rsidR="00FE104E" w:rsidRPr="00FE104E">
              <w:rPr>
                <w:rFonts w:ascii="Arial" w:hAnsi="Arial" w:cs="Arial"/>
                <w:sz w:val="22"/>
                <w:szCs w:val="22"/>
                <w:lang w:val="en-GB"/>
              </w:rPr>
              <w:t>%</w:t>
            </w:r>
          </w:p>
        </w:tc>
        <w:tc>
          <w:tcPr>
            <w:tcW w:w="2186" w:type="dxa"/>
          </w:tcPr>
          <w:p w14:paraId="00B643A9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Policy recommendations</w:t>
            </w:r>
          </w:p>
        </w:tc>
        <w:tc>
          <w:tcPr>
            <w:tcW w:w="4995" w:type="dxa"/>
          </w:tcPr>
          <w:p w14:paraId="6B4E66DC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Specific and detailed course of action</w:t>
            </w:r>
          </w:p>
          <w:p w14:paraId="39CCF62B" w14:textId="77777777" w:rsidR="00FE104E" w:rsidRPr="00FE104E" w:rsidRDefault="00FE104E" w:rsidP="00C245E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8588D60" w14:textId="77777777" w:rsidR="00FE104E" w:rsidRPr="00FE104E" w:rsidRDefault="00FE104E" w:rsidP="00FE104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GB"/>
        </w:rPr>
      </w:pPr>
    </w:p>
    <w:p w14:paraId="48345233" w14:textId="77777777" w:rsidR="00B30DF2" w:rsidRDefault="00B30DF2" w:rsidP="00FE104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</w:pPr>
    </w:p>
    <w:p w14:paraId="1A423C75" w14:textId="78E0BBDD" w:rsidR="00FE104E" w:rsidRPr="00FE104E" w:rsidRDefault="00FE104E" w:rsidP="00FE104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</w:pPr>
      <w:r w:rsidRPr="00FE104E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Table 2: Presentation evaluation criteria</w:t>
      </w:r>
      <w:r w:rsidR="00F15E73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 </w:t>
      </w:r>
      <w:r w:rsidR="00F15E73" w:rsidRPr="00B30DF2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(50% of the overall score</w:t>
      </w:r>
      <w:r w:rsidR="00F15E73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)</w:t>
      </w:r>
    </w:p>
    <w:p w14:paraId="7A160461" w14:textId="77777777" w:rsidR="00FE104E" w:rsidRPr="00FE104E" w:rsidRDefault="00FE104E" w:rsidP="00FE104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048"/>
        <w:gridCol w:w="2533"/>
        <w:gridCol w:w="4709"/>
      </w:tblGrid>
      <w:tr w:rsidR="00FE104E" w:rsidRPr="00FE104E" w14:paraId="4CCB41AF" w14:textId="77777777" w:rsidTr="00376912">
        <w:tc>
          <w:tcPr>
            <w:tcW w:w="1075" w:type="dxa"/>
          </w:tcPr>
          <w:p w14:paraId="39B30010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Weight</w:t>
            </w:r>
          </w:p>
        </w:tc>
        <w:tc>
          <w:tcPr>
            <w:tcW w:w="2700" w:type="dxa"/>
          </w:tcPr>
          <w:p w14:paraId="23164559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5241" w:type="dxa"/>
          </w:tcPr>
          <w:p w14:paraId="286F3183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Criteria</w:t>
            </w:r>
          </w:p>
        </w:tc>
      </w:tr>
      <w:tr w:rsidR="00FE104E" w:rsidRPr="00FE104E" w14:paraId="2E9837AC" w14:textId="77777777" w:rsidTr="00376912">
        <w:tc>
          <w:tcPr>
            <w:tcW w:w="1075" w:type="dxa"/>
          </w:tcPr>
          <w:p w14:paraId="2CA3C146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30%</w:t>
            </w:r>
          </w:p>
        </w:tc>
        <w:tc>
          <w:tcPr>
            <w:tcW w:w="2700" w:type="dxa"/>
          </w:tcPr>
          <w:p w14:paraId="213A6715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Depth of Knowledge</w:t>
            </w:r>
          </w:p>
        </w:tc>
        <w:tc>
          <w:tcPr>
            <w:tcW w:w="5241" w:type="dxa"/>
          </w:tcPr>
          <w:p w14:paraId="58916380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Demonstrated knowledge of the subject matter being analysed</w:t>
            </w:r>
          </w:p>
          <w:p w14:paraId="5CA2FB4B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Demonstrated understanding of the literature on the subject matter</w:t>
            </w:r>
          </w:p>
          <w:p w14:paraId="738F4542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Presentation focused on background, research, and analysis relevant to the policy area or proposal </w:t>
            </w:r>
          </w:p>
          <w:p w14:paraId="5374456D" w14:textId="1898B00E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Effective responses to questions proposed by the judges </w:t>
            </w:r>
          </w:p>
        </w:tc>
      </w:tr>
      <w:tr w:rsidR="00FE104E" w:rsidRPr="00FE104E" w14:paraId="06A4C485" w14:textId="77777777" w:rsidTr="00376912">
        <w:tc>
          <w:tcPr>
            <w:tcW w:w="1075" w:type="dxa"/>
          </w:tcPr>
          <w:p w14:paraId="209C897E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35%</w:t>
            </w:r>
          </w:p>
        </w:tc>
        <w:tc>
          <w:tcPr>
            <w:tcW w:w="2700" w:type="dxa"/>
          </w:tcPr>
          <w:p w14:paraId="30536F9B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Completeness of</w:t>
            </w:r>
          </w:p>
          <w:p w14:paraId="0BED5611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Presentation</w:t>
            </w:r>
          </w:p>
          <w:p w14:paraId="2B0B8BF7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241" w:type="dxa"/>
          </w:tcPr>
          <w:p w14:paraId="750548A3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Effective explanation of the proposal by the speaker</w:t>
            </w:r>
          </w:p>
          <w:p w14:paraId="66C0811C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The most important relevant aspects of the policy area being analysed and discussed</w:t>
            </w:r>
          </w:p>
          <w:p w14:paraId="0225FE98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104E" w:rsidRPr="00FE104E" w14:paraId="4C349F11" w14:textId="77777777" w:rsidTr="00376912">
        <w:tc>
          <w:tcPr>
            <w:tcW w:w="1075" w:type="dxa"/>
          </w:tcPr>
          <w:p w14:paraId="7A13D7BD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35%</w:t>
            </w:r>
          </w:p>
        </w:tc>
        <w:tc>
          <w:tcPr>
            <w:tcW w:w="2700" w:type="dxa"/>
          </w:tcPr>
          <w:p w14:paraId="6648720C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Presentation</w:t>
            </w:r>
          </w:p>
        </w:tc>
        <w:tc>
          <w:tcPr>
            <w:tcW w:w="5241" w:type="dxa"/>
          </w:tcPr>
          <w:p w14:paraId="044C25C8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Effectiveness and professional demeanour of the speaker</w:t>
            </w:r>
          </w:p>
          <w:p w14:paraId="01C70C6F" w14:textId="2B71EC05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Appropriateness of the visual aid and usefulness of the visual support for the presentation (Graphs, Plots, etc.)</w:t>
            </w:r>
          </w:p>
        </w:tc>
      </w:tr>
    </w:tbl>
    <w:p w14:paraId="0AA82E2C" w14:textId="77777777" w:rsidR="00824A0E" w:rsidRPr="00824A0E" w:rsidRDefault="00824A0E" w:rsidP="00A96CA1">
      <w:pPr>
        <w:pStyle w:val="HeadingA"/>
        <w:ind w:left="-993"/>
        <w:rPr>
          <w:sz w:val="28"/>
          <w:szCs w:val="28"/>
        </w:rPr>
      </w:pPr>
      <w:r>
        <w:rPr>
          <w:sz w:val="28"/>
          <w:szCs w:val="28"/>
        </w:rPr>
        <w:lastRenderedPageBreak/>
        <w:t>Prizes</w:t>
      </w:r>
    </w:p>
    <w:p w14:paraId="71000235" w14:textId="0429D41E" w:rsidR="00824A0E" w:rsidRPr="00824A0E" w:rsidRDefault="00824A0E" w:rsidP="00824A0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Theme="minorHAnsi" w:cs="Arial"/>
          <w:sz w:val="22"/>
          <w:szCs w:val="22"/>
        </w:rPr>
      </w:pPr>
      <w:r w:rsidRPr="00824A0E">
        <w:rPr>
          <w:rFonts w:eastAsiaTheme="minorHAnsi" w:cs="Arial"/>
          <w:sz w:val="22"/>
          <w:szCs w:val="22"/>
        </w:rPr>
        <w:t xml:space="preserve">1st Place: </w:t>
      </w:r>
      <w:r>
        <w:rPr>
          <w:rFonts w:eastAsiaTheme="minorHAnsi" w:cs="Arial"/>
          <w:sz w:val="22"/>
          <w:szCs w:val="22"/>
        </w:rPr>
        <w:t>V</w:t>
      </w:r>
      <w:r w:rsidRPr="00824A0E">
        <w:rPr>
          <w:rFonts w:eastAsiaTheme="minorHAnsi" w:cs="Arial"/>
          <w:sz w:val="22"/>
          <w:szCs w:val="22"/>
        </w:rPr>
        <w:t xml:space="preserve">oucher in </w:t>
      </w:r>
      <w:r>
        <w:rPr>
          <w:rFonts w:eastAsiaTheme="minorHAnsi" w:cs="Arial"/>
          <w:sz w:val="22"/>
          <w:szCs w:val="22"/>
        </w:rPr>
        <w:t>the amount of</w:t>
      </w:r>
      <w:r w:rsidRPr="00824A0E">
        <w:rPr>
          <w:rFonts w:eastAsiaTheme="minorHAnsi" w:cs="Arial"/>
          <w:sz w:val="22"/>
          <w:szCs w:val="22"/>
        </w:rPr>
        <w:t xml:space="preserve"> 1500 GBP</w:t>
      </w:r>
      <w:r>
        <w:rPr>
          <w:rFonts w:eastAsiaTheme="minorHAnsi" w:cs="Arial"/>
          <w:sz w:val="22"/>
          <w:szCs w:val="22"/>
        </w:rPr>
        <w:t xml:space="preserve"> for online course</w:t>
      </w:r>
      <w:r w:rsidR="00726033">
        <w:rPr>
          <w:rFonts w:eastAsiaTheme="minorHAnsi" w:cs="Arial"/>
          <w:sz w:val="22"/>
          <w:szCs w:val="22"/>
        </w:rPr>
        <w:t>s</w:t>
      </w:r>
      <w:r>
        <w:rPr>
          <w:rFonts w:eastAsiaTheme="minorHAnsi" w:cs="Arial"/>
          <w:sz w:val="22"/>
          <w:szCs w:val="22"/>
        </w:rPr>
        <w:t xml:space="preserve"> </w:t>
      </w:r>
      <w:r w:rsidRPr="00824A0E">
        <w:rPr>
          <w:rFonts w:eastAsiaTheme="minorHAnsi" w:cs="Arial"/>
          <w:sz w:val="22"/>
          <w:szCs w:val="22"/>
        </w:rPr>
        <w:t>at universities in the United Kingdom</w:t>
      </w:r>
      <w:r w:rsidR="00376912">
        <w:rPr>
          <w:rFonts w:eastAsiaTheme="minorHAnsi" w:cs="Arial"/>
          <w:sz w:val="22"/>
          <w:szCs w:val="22"/>
        </w:rPr>
        <w:t>.</w:t>
      </w:r>
      <w:r w:rsidRPr="00824A0E">
        <w:rPr>
          <w:rFonts w:eastAsiaTheme="minorHAnsi" w:cs="Arial"/>
          <w:sz w:val="22"/>
          <w:szCs w:val="22"/>
        </w:rPr>
        <w:t xml:space="preserve"> </w:t>
      </w:r>
    </w:p>
    <w:p w14:paraId="28619C3F" w14:textId="53BB4330" w:rsidR="00824A0E" w:rsidRDefault="00824A0E" w:rsidP="00824A0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Theme="minorHAnsi" w:cs="Arial"/>
          <w:sz w:val="22"/>
          <w:szCs w:val="22"/>
        </w:rPr>
      </w:pPr>
      <w:r w:rsidRPr="00824A0E">
        <w:rPr>
          <w:rFonts w:eastAsiaTheme="minorHAnsi" w:cs="Arial"/>
          <w:sz w:val="22"/>
          <w:szCs w:val="22"/>
        </w:rPr>
        <w:t xml:space="preserve">2nd Place: </w:t>
      </w:r>
      <w:r>
        <w:rPr>
          <w:rFonts w:eastAsiaTheme="minorHAnsi" w:cs="Arial"/>
          <w:sz w:val="22"/>
          <w:szCs w:val="22"/>
        </w:rPr>
        <w:t>V</w:t>
      </w:r>
      <w:r w:rsidRPr="00824A0E">
        <w:rPr>
          <w:rFonts w:eastAsiaTheme="minorHAnsi" w:cs="Arial"/>
          <w:sz w:val="22"/>
          <w:szCs w:val="22"/>
        </w:rPr>
        <w:t xml:space="preserve">oucher in </w:t>
      </w:r>
      <w:r>
        <w:rPr>
          <w:rFonts w:eastAsiaTheme="minorHAnsi" w:cs="Arial"/>
          <w:sz w:val="22"/>
          <w:szCs w:val="22"/>
        </w:rPr>
        <w:t>the amount of</w:t>
      </w:r>
      <w:r w:rsidRPr="00824A0E">
        <w:rPr>
          <w:rFonts w:eastAsiaTheme="minorHAnsi" w:cs="Arial"/>
          <w:sz w:val="22"/>
          <w:szCs w:val="22"/>
        </w:rPr>
        <w:t xml:space="preserve"> 1</w:t>
      </w:r>
      <w:r>
        <w:rPr>
          <w:rFonts w:eastAsiaTheme="minorHAnsi" w:cs="Arial"/>
          <w:sz w:val="22"/>
          <w:szCs w:val="22"/>
        </w:rPr>
        <w:t>0</w:t>
      </w:r>
      <w:r w:rsidRPr="00824A0E">
        <w:rPr>
          <w:rFonts w:eastAsiaTheme="minorHAnsi" w:cs="Arial"/>
          <w:sz w:val="22"/>
          <w:szCs w:val="22"/>
        </w:rPr>
        <w:t>00 GBP</w:t>
      </w:r>
      <w:r>
        <w:rPr>
          <w:rFonts w:eastAsiaTheme="minorHAnsi" w:cs="Arial"/>
          <w:sz w:val="22"/>
          <w:szCs w:val="22"/>
        </w:rPr>
        <w:t xml:space="preserve"> for online course</w:t>
      </w:r>
      <w:r w:rsidR="00726033">
        <w:rPr>
          <w:rFonts w:eastAsiaTheme="minorHAnsi" w:cs="Arial"/>
          <w:sz w:val="22"/>
          <w:szCs w:val="22"/>
        </w:rPr>
        <w:t>s</w:t>
      </w:r>
      <w:r>
        <w:rPr>
          <w:rFonts w:eastAsiaTheme="minorHAnsi" w:cs="Arial"/>
          <w:sz w:val="22"/>
          <w:szCs w:val="22"/>
        </w:rPr>
        <w:t xml:space="preserve"> </w:t>
      </w:r>
      <w:r w:rsidRPr="00824A0E">
        <w:rPr>
          <w:rFonts w:eastAsiaTheme="minorHAnsi" w:cs="Arial"/>
          <w:sz w:val="22"/>
          <w:szCs w:val="22"/>
        </w:rPr>
        <w:t>at universities in the United Kingdom</w:t>
      </w:r>
      <w:r w:rsidR="00376912">
        <w:rPr>
          <w:rFonts w:eastAsiaTheme="minorHAnsi" w:cs="Arial"/>
          <w:sz w:val="22"/>
          <w:szCs w:val="22"/>
        </w:rPr>
        <w:t>.</w:t>
      </w:r>
    </w:p>
    <w:p w14:paraId="7C8F25EF" w14:textId="77777777" w:rsidR="00A96CA1" w:rsidRDefault="00A96CA1" w:rsidP="00EA4903">
      <w:pPr>
        <w:autoSpaceDE w:val="0"/>
        <w:autoSpaceDN w:val="0"/>
        <w:adjustRightInd w:val="0"/>
        <w:jc w:val="both"/>
        <w:rPr>
          <w:lang w:val="en-GB"/>
        </w:rPr>
      </w:pPr>
    </w:p>
    <w:p w14:paraId="4E68709A" w14:textId="77777777" w:rsidR="00A96CA1" w:rsidRPr="00376912" w:rsidRDefault="00A96CA1" w:rsidP="0037691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GB"/>
        </w:rPr>
      </w:pPr>
    </w:p>
    <w:p w14:paraId="3F5E6367" w14:textId="3C2F7860" w:rsidR="00EA4903" w:rsidRPr="00376912" w:rsidRDefault="00EA4903" w:rsidP="0037691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GB"/>
        </w:rPr>
      </w:pPr>
      <w:r w:rsidRPr="00376912">
        <w:rPr>
          <w:rFonts w:ascii="Arial" w:eastAsiaTheme="minorHAnsi" w:hAnsi="Arial" w:cs="Arial"/>
          <w:sz w:val="22"/>
          <w:szCs w:val="22"/>
          <w:lang w:val="en-GB"/>
        </w:rPr>
        <w:t xml:space="preserve">For any additional questions regarding the competition, please, contact </w:t>
      </w:r>
      <w:bookmarkStart w:id="3" w:name="_Hlk54605344"/>
      <w:r w:rsidR="00376912">
        <w:rPr>
          <w:rFonts w:ascii="Arial" w:eastAsiaTheme="minorHAnsi" w:hAnsi="Arial" w:cs="Arial"/>
          <w:sz w:val="22"/>
          <w:szCs w:val="22"/>
          <w:lang w:val="en-GB"/>
        </w:rPr>
        <w:fldChar w:fldCharType="begin"/>
      </w:r>
      <w:r w:rsidR="00376912">
        <w:rPr>
          <w:rFonts w:ascii="Arial" w:eastAsiaTheme="minorHAnsi" w:hAnsi="Arial" w:cs="Arial"/>
          <w:sz w:val="22"/>
          <w:szCs w:val="22"/>
          <w:lang w:val="en-GB"/>
        </w:rPr>
        <w:instrText xml:space="preserve"> HYPERLINK "mailto:</w:instrText>
      </w:r>
      <w:r w:rsidR="00376912" w:rsidRPr="00376912">
        <w:rPr>
          <w:rFonts w:ascii="Arial" w:eastAsiaTheme="minorHAnsi" w:hAnsi="Arial" w:cs="Arial"/>
          <w:sz w:val="22"/>
          <w:szCs w:val="22"/>
          <w:lang w:val="en-GB"/>
        </w:rPr>
        <w:instrText>katarina.cezek@britishcouncil.org</w:instrText>
      </w:r>
      <w:r w:rsidR="00376912">
        <w:rPr>
          <w:rFonts w:ascii="Arial" w:eastAsiaTheme="minorHAnsi" w:hAnsi="Arial" w:cs="Arial"/>
          <w:sz w:val="22"/>
          <w:szCs w:val="22"/>
          <w:lang w:val="en-GB"/>
        </w:rPr>
        <w:instrText xml:space="preserve">" </w:instrText>
      </w:r>
      <w:r w:rsidR="00376912">
        <w:rPr>
          <w:rFonts w:ascii="Arial" w:eastAsiaTheme="minorHAnsi" w:hAnsi="Arial" w:cs="Arial"/>
          <w:sz w:val="22"/>
          <w:szCs w:val="22"/>
          <w:lang w:val="en-GB"/>
        </w:rPr>
        <w:fldChar w:fldCharType="separate"/>
      </w:r>
      <w:r w:rsidR="00376912" w:rsidRPr="00756134">
        <w:rPr>
          <w:rStyle w:val="Hyperlink"/>
          <w:rFonts w:ascii="Arial" w:eastAsiaTheme="minorHAnsi" w:hAnsi="Arial" w:cs="Arial"/>
          <w:sz w:val="22"/>
          <w:szCs w:val="22"/>
          <w:lang w:val="en-GB"/>
        </w:rPr>
        <w:t>katarina.cezek@britishcouncil.org</w:t>
      </w:r>
      <w:bookmarkEnd w:id="3"/>
      <w:r w:rsidR="00376912">
        <w:rPr>
          <w:rFonts w:ascii="Arial" w:eastAsiaTheme="minorHAnsi" w:hAnsi="Arial" w:cs="Arial"/>
          <w:sz w:val="22"/>
          <w:szCs w:val="22"/>
          <w:lang w:val="en-GB"/>
        </w:rPr>
        <w:fldChar w:fldCharType="end"/>
      </w:r>
      <w:r w:rsidR="00376912">
        <w:rPr>
          <w:rFonts w:ascii="Arial" w:eastAsiaTheme="minorHAnsi" w:hAnsi="Arial" w:cs="Arial"/>
          <w:sz w:val="22"/>
          <w:szCs w:val="22"/>
          <w:lang w:val="en-GB"/>
        </w:rPr>
        <w:t xml:space="preserve">. </w:t>
      </w:r>
    </w:p>
    <w:p w14:paraId="698E94EE" w14:textId="77777777" w:rsidR="00824A0E" w:rsidRPr="00376912" w:rsidRDefault="00824A0E" w:rsidP="00376912">
      <w:pPr>
        <w:pStyle w:val="ListParagraph"/>
        <w:ind w:left="-993"/>
        <w:rPr>
          <w:rFonts w:eastAsiaTheme="minorHAnsi" w:cs="Arial"/>
          <w:sz w:val="22"/>
          <w:szCs w:val="22"/>
        </w:rPr>
      </w:pPr>
    </w:p>
    <w:sectPr w:rsidR="00824A0E" w:rsidRPr="00376912" w:rsidSect="00D43174">
      <w:headerReference w:type="even" r:id="rId23"/>
      <w:headerReference w:type="default" r:id="rId24"/>
      <w:headerReference w:type="first" r:id="rId25"/>
      <w:pgSz w:w="11900" w:h="16840"/>
      <w:pgMar w:top="1440" w:right="1800" w:bottom="1440" w:left="1800" w:header="0" w:footer="3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E87E9" w14:textId="77777777" w:rsidR="00686A48" w:rsidRDefault="00686A48" w:rsidP="00295FF4">
      <w:r>
        <w:separator/>
      </w:r>
    </w:p>
  </w:endnote>
  <w:endnote w:type="continuationSeparator" w:id="0">
    <w:p w14:paraId="54B9C846" w14:textId="77777777" w:rsidR="00686A48" w:rsidRDefault="00686A48" w:rsidP="0029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 Council Sans Bold">
    <w:altName w:val="Calibri"/>
    <w:charset w:val="00"/>
    <w:family w:val="swiss"/>
    <w:pitch w:val="variable"/>
    <w:sig w:usb0="A00002EF" w:usb1="00000000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ishCouncilSans-Regular">
    <w:altName w:val="Microsoft JhengHei"/>
    <w:charset w:val="00"/>
    <w:family w:val="swiss"/>
    <w:pitch w:val="variable"/>
    <w:sig w:usb0="A00002EF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ish Council Sans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E72CD" w14:textId="77777777" w:rsidR="009748A0" w:rsidRDefault="00974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F0417" w14:textId="77777777" w:rsidR="00DC3E93" w:rsidRDefault="00DC3E93" w:rsidP="00295FF4">
    <w:pPr>
      <w:pStyle w:val="Footer"/>
      <w:ind w:hanging="18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DDDA6" w14:textId="77777777" w:rsidR="00D43174" w:rsidRPr="00E418DC" w:rsidRDefault="00D43174" w:rsidP="00D43174">
    <w:pPr>
      <w:pStyle w:val="Website"/>
      <w:ind w:hanging="851"/>
      <w:rPr>
        <w:rFonts w:ascii="Arial" w:hAnsi="Arial"/>
        <w:b/>
        <w:sz w:val="24"/>
        <w:szCs w:val="24"/>
      </w:rPr>
    </w:pPr>
    <w:r w:rsidRPr="00357565">
      <w:rPr>
        <w:rFonts w:ascii="Arial" w:hAnsi="Arial"/>
        <w:b/>
        <w:sz w:val="24"/>
        <w:szCs w:val="24"/>
      </w:rPr>
      <w:t>www.britishcouncil.org</w:t>
    </w:r>
  </w:p>
  <w:p w14:paraId="354CECD1" w14:textId="77777777" w:rsidR="00DC3E93" w:rsidRDefault="00DC3E93" w:rsidP="00295FF4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763C5" w14:textId="77777777" w:rsidR="00686A48" w:rsidRDefault="00686A48" w:rsidP="00295FF4">
      <w:r>
        <w:separator/>
      </w:r>
    </w:p>
  </w:footnote>
  <w:footnote w:type="continuationSeparator" w:id="0">
    <w:p w14:paraId="1C5E90A7" w14:textId="77777777" w:rsidR="00686A48" w:rsidRDefault="00686A48" w:rsidP="0029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B642A" w14:textId="77777777" w:rsidR="009748A0" w:rsidRDefault="009748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FE1E4" w14:textId="77777777" w:rsidR="009748A0" w:rsidRDefault="009748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DB08B" w14:textId="77777777" w:rsidR="00DC3E93" w:rsidRDefault="00721AD7" w:rsidP="00295FF4">
    <w:pPr>
      <w:pStyle w:val="Header"/>
      <w:ind w:hanging="1800"/>
    </w:pPr>
    <w:r w:rsidRPr="00206D3D">
      <w:rPr>
        <w:noProof/>
      </w:rPr>
      <w:drawing>
        <wp:inline distT="0" distB="0" distL="0" distR="0" wp14:anchorId="6C11D011" wp14:editId="02681830">
          <wp:extent cx="7543800" cy="1405255"/>
          <wp:effectExtent l="0" t="0" r="0" b="0"/>
          <wp:docPr id="20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0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21282" w14:textId="77777777" w:rsidR="00DC3E93" w:rsidRDefault="00DC3E9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D0EF1" w14:textId="77777777" w:rsidR="00DC3E93" w:rsidRDefault="00721AD7" w:rsidP="00295FF4">
    <w:pPr>
      <w:pStyle w:val="Header"/>
      <w:ind w:hanging="1800"/>
    </w:pPr>
    <w:r w:rsidRPr="00206D3D">
      <w:rPr>
        <w:noProof/>
      </w:rPr>
      <w:drawing>
        <wp:inline distT="0" distB="0" distL="0" distR="0" wp14:anchorId="6E748E3A" wp14:editId="08812809">
          <wp:extent cx="7543800" cy="1151255"/>
          <wp:effectExtent l="0" t="0" r="0" b="0"/>
          <wp:docPr id="36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7B8D5" w14:textId="55F99F26" w:rsidR="00DC3E93" w:rsidRDefault="009748A0" w:rsidP="00D14EAA">
    <w:pPr>
      <w:pStyle w:val="Header"/>
      <w:ind w:hanging="1800"/>
    </w:pPr>
    <w:r>
      <w:rPr>
        <w:noProof/>
      </w:rPr>
      <w:drawing>
        <wp:inline distT="0" distB="0" distL="0" distR="0" wp14:anchorId="4A5DE876" wp14:editId="308E1648">
          <wp:extent cx="7547610" cy="1152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0EFF"/>
    <w:multiLevelType w:val="hybridMultilevel"/>
    <w:tmpl w:val="9C08545E"/>
    <w:lvl w:ilvl="0" w:tplc="F0FA5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2A35" w:themeColor="text2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2EE2"/>
    <w:multiLevelType w:val="hybridMultilevel"/>
    <w:tmpl w:val="B344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E3165"/>
    <w:multiLevelType w:val="hybridMultilevel"/>
    <w:tmpl w:val="C5AE57D0"/>
    <w:lvl w:ilvl="0" w:tplc="1794EE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3864" w:themeColor="accent1" w:themeShade="8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083AE7"/>
    <w:multiLevelType w:val="hybridMultilevel"/>
    <w:tmpl w:val="CB6EC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13613"/>
    <w:multiLevelType w:val="hybridMultilevel"/>
    <w:tmpl w:val="F2B6C282"/>
    <w:lvl w:ilvl="0" w:tplc="65AE50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3864" w:themeColor="accent1" w:themeShade="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801766"/>
    <w:multiLevelType w:val="hybridMultilevel"/>
    <w:tmpl w:val="2C3204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45ED0"/>
    <w:multiLevelType w:val="hybridMultilevel"/>
    <w:tmpl w:val="F5B6C820"/>
    <w:lvl w:ilvl="0" w:tplc="F88EE226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7" w15:restartNumberingAfterBreak="0">
    <w:nsid w:val="6D8A0F9D"/>
    <w:multiLevelType w:val="hybridMultilevel"/>
    <w:tmpl w:val="3ED04442"/>
    <w:lvl w:ilvl="0" w:tplc="2C6C9A68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A5A5A5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743BD"/>
    <w:multiLevelType w:val="hybridMultilevel"/>
    <w:tmpl w:val="F600E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21D7C"/>
    <w:multiLevelType w:val="hybridMultilevel"/>
    <w:tmpl w:val="52923850"/>
    <w:lvl w:ilvl="0" w:tplc="E6F4E5E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A5A5A5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attachedTemplate r:id="rId1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D0"/>
    <w:rsid w:val="000679EC"/>
    <w:rsid w:val="000C23AF"/>
    <w:rsid w:val="000C700F"/>
    <w:rsid w:val="001423D2"/>
    <w:rsid w:val="00192FD6"/>
    <w:rsid w:val="00267C77"/>
    <w:rsid w:val="00280C5A"/>
    <w:rsid w:val="00281FD9"/>
    <w:rsid w:val="002900C2"/>
    <w:rsid w:val="00295FF4"/>
    <w:rsid w:val="00303BD1"/>
    <w:rsid w:val="003062D5"/>
    <w:rsid w:val="00376912"/>
    <w:rsid w:val="003B0000"/>
    <w:rsid w:val="003E30D2"/>
    <w:rsid w:val="00402258"/>
    <w:rsid w:val="00420503"/>
    <w:rsid w:val="00426B15"/>
    <w:rsid w:val="004300F9"/>
    <w:rsid w:val="0044199E"/>
    <w:rsid w:val="00495937"/>
    <w:rsid w:val="004A300D"/>
    <w:rsid w:val="004B49CD"/>
    <w:rsid w:val="004B5BC1"/>
    <w:rsid w:val="004B652D"/>
    <w:rsid w:val="005051F4"/>
    <w:rsid w:val="00547BDD"/>
    <w:rsid w:val="00566717"/>
    <w:rsid w:val="00571664"/>
    <w:rsid w:val="005A18D0"/>
    <w:rsid w:val="005C377A"/>
    <w:rsid w:val="005D6174"/>
    <w:rsid w:val="005E76BC"/>
    <w:rsid w:val="006170D0"/>
    <w:rsid w:val="006217AB"/>
    <w:rsid w:val="00660972"/>
    <w:rsid w:val="00686A48"/>
    <w:rsid w:val="006A620B"/>
    <w:rsid w:val="00721AD7"/>
    <w:rsid w:val="00726033"/>
    <w:rsid w:val="0074189D"/>
    <w:rsid w:val="007708C8"/>
    <w:rsid w:val="007864FD"/>
    <w:rsid w:val="007B5C37"/>
    <w:rsid w:val="007E46BA"/>
    <w:rsid w:val="00800224"/>
    <w:rsid w:val="00822B44"/>
    <w:rsid w:val="00824A0E"/>
    <w:rsid w:val="00825B55"/>
    <w:rsid w:val="008528DD"/>
    <w:rsid w:val="00861979"/>
    <w:rsid w:val="00906BE8"/>
    <w:rsid w:val="009454E5"/>
    <w:rsid w:val="00950E53"/>
    <w:rsid w:val="009748A0"/>
    <w:rsid w:val="009B335E"/>
    <w:rsid w:val="009E34E6"/>
    <w:rsid w:val="00A26D18"/>
    <w:rsid w:val="00A51060"/>
    <w:rsid w:val="00A96CA1"/>
    <w:rsid w:val="00AD3684"/>
    <w:rsid w:val="00B30DF2"/>
    <w:rsid w:val="00B61B15"/>
    <w:rsid w:val="00B776D2"/>
    <w:rsid w:val="00B91CB2"/>
    <w:rsid w:val="00BA2AB6"/>
    <w:rsid w:val="00BA3345"/>
    <w:rsid w:val="00BC2A7D"/>
    <w:rsid w:val="00BC7884"/>
    <w:rsid w:val="00C245E7"/>
    <w:rsid w:val="00CA4F81"/>
    <w:rsid w:val="00CA58D5"/>
    <w:rsid w:val="00CB013B"/>
    <w:rsid w:val="00CD11F2"/>
    <w:rsid w:val="00D14EAA"/>
    <w:rsid w:val="00D43174"/>
    <w:rsid w:val="00D563A6"/>
    <w:rsid w:val="00D711EA"/>
    <w:rsid w:val="00D72795"/>
    <w:rsid w:val="00DC3E93"/>
    <w:rsid w:val="00DC5EB4"/>
    <w:rsid w:val="00E81E94"/>
    <w:rsid w:val="00EA1FB8"/>
    <w:rsid w:val="00EA4903"/>
    <w:rsid w:val="00F04BB0"/>
    <w:rsid w:val="00F15E73"/>
    <w:rsid w:val="00F37911"/>
    <w:rsid w:val="00F44130"/>
    <w:rsid w:val="00FE104E"/>
    <w:rsid w:val="00FE2854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  <w14:docId w14:val="5D1E566D"/>
  <w14:defaultImageDpi w14:val="300"/>
  <w15:chartTrackingRefBased/>
  <w15:docId w15:val="{F30C3609-B0A0-4F79-B561-301850E7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F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FF4"/>
  </w:style>
  <w:style w:type="paragraph" w:styleId="Footer">
    <w:name w:val="footer"/>
    <w:basedOn w:val="Normal"/>
    <w:link w:val="FooterChar"/>
    <w:uiPriority w:val="99"/>
    <w:unhideWhenUsed/>
    <w:rsid w:val="00295F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FF4"/>
  </w:style>
  <w:style w:type="paragraph" w:styleId="BalloonText">
    <w:name w:val="Balloon Text"/>
    <w:basedOn w:val="Normal"/>
    <w:link w:val="BalloonTextChar"/>
    <w:uiPriority w:val="99"/>
    <w:semiHidden/>
    <w:unhideWhenUsed/>
    <w:rsid w:val="00295F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5FF4"/>
    <w:rPr>
      <w:rFonts w:ascii="Lucida Grande" w:hAnsi="Lucida Grande" w:cs="Lucida Grande"/>
      <w:sz w:val="18"/>
      <w:szCs w:val="18"/>
    </w:rPr>
  </w:style>
  <w:style w:type="paragraph" w:customStyle="1" w:styleId="Website">
    <w:name w:val="Website"/>
    <w:rsid w:val="00D43174"/>
    <w:pPr>
      <w:spacing w:line="300" w:lineRule="exact"/>
    </w:pPr>
    <w:rPr>
      <w:rFonts w:ascii="British Council Sans Bold" w:eastAsia="MS PGothic" w:hAnsi="British Council Sans Bold" w:cs="Arial"/>
      <w:noProof/>
      <w:color w:val="23085A"/>
      <w:sz w:val="26"/>
      <w:szCs w:val="26"/>
      <w:lang w:val="en-US"/>
    </w:rPr>
  </w:style>
  <w:style w:type="paragraph" w:customStyle="1" w:styleId="HeadingA">
    <w:name w:val="Heading A"/>
    <w:next w:val="Normal"/>
    <w:qFormat/>
    <w:rsid w:val="00D43174"/>
    <w:p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23085A"/>
      <w:sz w:val="46"/>
      <w:szCs w:val="24"/>
    </w:rPr>
  </w:style>
  <w:style w:type="paragraph" w:styleId="ListParagraph">
    <w:name w:val="List Paragraph"/>
    <w:basedOn w:val="Normal"/>
    <w:uiPriority w:val="34"/>
    <w:rsid w:val="005E76BC"/>
    <w:pPr>
      <w:spacing w:after="120" w:line="276" w:lineRule="auto"/>
    </w:pPr>
    <w:rPr>
      <w:rFonts w:ascii="Arial" w:eastAsiaTheme="minorEastAsia" w:hAnsi="Arial" w:cstheme="minorBidi"/>
      <w:lang w:val="en-GB"/>
    </w:rPr>
  </w:style>
  <w:style w:type="paragraph" w:customStyle="1" w:styleId="Bullets">
    <w:name w:val="Bullets"/>
    <w:qFormat/>
    <w:rsid w:val="005E76BC"/>
    <w:pPr>
      <w:numPr>
        <w:numId w:val="2"/>
      </w:numPr>
      <w:spacing w:after="120" w:line="276" w:lineRule="auto"/>
      <w:ind w:left="1080"/>
    </w:pPr>
    <w:rPr>
      <w:rFonts w:ascii="Arial" w:eastAsiaTheme="minorEastAsia" w:hAnsi="Arial" w:cstheme="minorBidi"/>
      <w:sz w:val="24"/>
      <w:szCs w:val="24"/>
    </w:rPr>
  </w:style>
  <w:style w:type="paragraph" w:customStyle="1" w:styleId="SubBullets">
    <w:name w:val="Sub Bullets"/>
    <w:qFormat/>
    <w:rsid w:val="005E76BC"/>
    <w:pPr>
      <w:numPr>
        <w:numId w:val="3"/>
      </w:numPr>
      <w:spacing w:after="120" w:line="276" w:lineRule="auto"/>
      <w:ind w:left="1437"/>
    </w:pPr>
    <w:rPr>
      <w:rFonts w:ascii="Arial" w:eastAsiaTheme="minorEastAsia" w:hAnsi="Arial" w:cstheme="minorBidi"/>
      <w:sz w:val="24"/>
      <w:szCs w:val="24"/>
    </w:rPr>
  </w:style>
  <w:style w:type="paragraph" w:styleId="ListNumber">
    <w:name w:val="List Number"/>
    <w:basedOn w:val="Normal"/>
    <w:uiPriority w:val="99"/>
    <w:unhideWhenUsed/>
    <w:qFormat/>
    <w:rsid w:val="005E76BC"/>
    <w:pPr>
      <w:numPr>
        <w:numId w:val="1"/>
      </w:numPr>
      <w:spacing w:after="120" w:line="276" w:lineRule="auto"/>
      <w:ind w:left="720" w:hanging="357"/>
    </w:pPr>
    <w:rPr>
      <w:rFonts w:ascii="Arial" w:eastAsiaTheme="minorEastAsia" w:hAnsi="Arial" w:cstheme="minorBidi"/>
      <w:lang w:val="en-GB"/>
    </w:rPr>
  </w:style>
  <w:style w:type="character" w:styleId="Hyperlink">
    <w:name w:val="Hyperlink"/>
    <w:basedOn w:val="DefaultParagraphFont"/>
    <w:uiPriority w:val="99"/>
    <w:unhideWhenUsed/>
    <w:rsid w:val="00CB01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1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10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C7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7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7884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884"/>
    <w:rPr>
      <w:b/>
      <w:bCs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051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lib.uwaterloo.ca/web/assignment-planner/policy-brie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kcl.ac.uk/policy-institute/assets/policy-idol/policy-idol-2019.pdf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ritingcenter.unc.edu/tips-and-tools/policy-brief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https://www.trentu.ca/academicskills/how-guides/how-write-university/how-approach-any-assignment/how-write-policy-assignme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katarina.cezek@britishcouncil.org" TargetMode="Externa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gnjidic\AppData\Local\Microsoft\Windows\INetCache\Content.Outlook\07YXT486\BC-SEP_memo_22-10-2020_FINAL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85320675C2D43BF4E5985075D10E8" ma:contentTypeVersion="12" ma:contentTypeDescription="Create a new document." ma:contentTypeScope="" ma:versionID="9fa15a647b9ff9dd5e3291f355ea11bc">
  <xsd:schema xmlns:xsd="http://www.w3.org/2001/XMLSchema" xmlns:xs="http://www.w3.org/2001/XMLSchema" xmlns:p="http://schemas.microsoft.com/office/2006/metadata/properties" xmlns:ns3="6b63314f-4543-43a4-ab87-155fcff68412" xmlns:ns4="2e0e273a-b60a-4a0a-9326-74041a63f7f1" targetNamespace="http://schemas.microsoft.com/office/2006/metadata/properties" ma:root="true" ma:fieldsID="78e1f016ee04946c4363527ff85ab988" ns3:_="" ns4:_="">
    <xsd:import namespace="6b63314f-4543-43a4-ab87-155fcff68412"/>
    <xsd:import namespace="2e0e273a-b60a-4a0a-9326-74041a63f7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3314f-4543-43a4-ab87-155fcff684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e273a-b60a-4a0a-9326-74041a63f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7CD9B6-DE8E-42F7-8724-07AC22A08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70FD0-9247-4179-B215-68F5A1AD565E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2e0e273a-b60a-4a0a-9326-74041a63f7f1"/>
    <ds:schemaRef ds:uri="http://schemas.microsoft.com/office/2006/documentManagement/types"/>
    <ds:schemaRef ds:uri="http://purl.org/dc/elements/1.1/"/>
    <ds:schemaRef ds:uri="6b63314f-4543-43a4-ab87-155fcff684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58D18C-EE6B-4F29-BCBF-BADAD25B8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3314f-4543-43a4-ab87-155fcff68412"/>
    <ds:schemaRef ds:uri="2e0e273a-b60a-4a0a-9326-74041a63f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CBBE28-DCD2-49F5-AAA9-9E88691A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BC-SEP_memo_22-10-2020_FINAL (002)</Template>
  <TotalTime>3</TotalTime>
  <Pages>5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Sanjin Ferusic</Company>
  <LinksUpToDate>false</LinksUpToDate>
  <CharactersWithSpaces>6225</CharactersWithSpaces>
  <SharedDoc>false</SharedDoc>
  <HLinks>
    <vt:vector size="24" baseType="variant">
      <vt:variant>
        <vt:i4>983138</vt:i4>
      </vt:variant>
      <vt:variant>
        <vt:i4>-1</vt:i4>
      </vt:variant>
      <vt:variant>
        <vt:i4>2055</vt:i4>
      </vt:variant>
      <vt:variant>
        <vt:i4>1</vt:i4>
      </vt:variant>
      <vt:variant>
        <vt:lpwstr>BC-MF_memo_FINAL-01</vt:lpwstr>
      </vt:variant>
      <vt:variant>
        <vt:lpwstr/>
      </vt:variant>
      <vt:variant>
        <vt:i4>983138</vt:i4>
      </vt:variant>
      <vt:variant>
        <vt:i4>-1</vt:i4>
      </vt:variant>
      <vt:variant>
        <vt:i4>2056</vt:i4>
      </vt:variant>
      <vt:variant>
        <vt:i4>1</vt:i4>
      </vt:variant>
      <vt:variant>
        <vt:lpwstr>BC-MF_memo_FINAL-01</vt:lpwstr>
      </vt:variant>
      <vt:variant>
        <vt:lpwstr/>
      </vt:variant>
      <vt:variant>
        <vt:i4>983138</vt:i4>
      </vt:variant>
      <vt:variant>
        <vt:i4>-1</vt:i4>
      </vt:variant>
      <vt:variant>
        <vt:i4>2057</vt:i4>
      </vt:variant>
      <vt:variant>
        <vt:i4>1</vt:i4>
      </vt:variant>
      <vt:variant>
        <vt:lpwstr>BC-MF_memo_FINAL-01</vt:lpwstr>
      </vt:variant>
      <vt:variant>
        <vt:lpwstr/>
      </vt:variant>
      <vt:variant>
        <vt:i4>983138</vt:i4>
      </vt:variant>
      <vt:variant>
        <vt:i4>-1</vt:i4>
      </vt:variant>
      <vt:variant>
        <vt:i4>2059</vt:i4>
      </vt:variant>
      <vt:variant>
        <vt:i4>1</vt:i4>
      </vt:variant>
      <vt:variant>
        <vt:lpwstr>BC-MF_memo_FINAL-01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Gnjidic, Milan  (Serbia)</dc:creator>
  <cp:keywords/>
  <dc:description/>
  <cp:lastModifiedBy>Gnjidic, Milan  (Serbia)</cp:lastModifiedBy>
  <cp:revision>4</cp:revision>
  <dcterms:created xsi:type="dcterms:W3CDTF">2020-10-26T10:54:00Z</dcterms:created>
  <dcterms:modified xsi:type="dcterms:W3CDTF">2020-10-27T08:17:00Z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0x010100EA785320675C2D43BF4E5985075D10E8</vt:lpwstr>
  </property>
</Properties>
</file>